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4B2B4" w14:textId="77777777" w:rsidR="0035247D" w:rsidRDefault="0035247D" w:rsidP="0035247D">
      <w:pPr>
        <w:pStyle w:val="Citazione"/>
        <w:jc w:val="center"/>
        <w:rPr>
          <w:rFonts w:ascii="Times New Roman" w:hAnsi="Times New Roman" w:cs="Times New Roman"/>
          <w:b/>
          <w:i w:val="0"/>
        </w:rPr>
      </w:pPr>
    </w:p>
    <w:p w14:paraId="0FCDE37F" w14:textId="77777777" w:rsidR="0035247D" w:rsidRDefault="0035247D" w:rsidP="0035247D">
      <w:pPr>
        <w:pStyle w:val="Citazione"/>
        <w:jc w:val="center"/>
        <w:rPr>
          <w:rFonts w:ascii="Times New Roman" w:hAnsi="Times New Roman" w:cs="Times New Roman"/>
          <w:b/>
          <w:i w:val="0"/>
        </w:rPr>
      </w:pPr>
    </w:p>
    <w:p w14:paraId="37BFFC85" w14:textId="681885B2" w:rsidR="00EF76DE" w:rsidRPr="001420E0" w:rsidRDefault="00EF76DE" w:rsidP="0035247D">
      <w:pPr>
        <w:pStyle w:val="Citazione"/>
        <w:jc w:val="center"/>
        <w:rPr>
          <w:rFonts w:ascii="Times New Roman" w:hAnsi="Times New Roman" w:cs="Times New Roman"/>
          <w:b/>
          <w:i w:val="0"/>
        </w:rPr>
      </w:pPr>
      <w:r w:rsidRPr="001420E0">
        <w:rPr>
          <w:rFonts w:ascii="Times New Roman" w:hAnsi="Times New Roman" w:cs="Times New Roman"/>
          <w:b/>
          <w:i w:val="0"/>
        </w:rPr>
        <w:t>MODULO REPERTAMENTO E CATENA DI CUSTODIA</w:t>
      </w:r>
    </w:p>
    <w:p w14:paraId="37BFFC86" w14:textId="77777777" w:rsidR="004824CE" w:rsidRPr="00B076A0" w:rsidRDefault="00B076A0">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C7754" w:rsidRPr="00B076A0">
        <w:rPr>
          <w:rFonts w:ascii="Times New Roman" w:hAnsi="Times New Roman" w:cs="Times New Roman"/>
        </w:rPr>
        <w:tab/>
        <w:t>Data e ora ________________________</w:t>
      </w:r>
    </w:p>
    <w:tbl>
      <w:tblPr>
        <w:tblStyle w:val="Grigliatabella"/>
        <w:tblW w:w="0" w:type="auto"/>
        <w:tblLook w:val="04A0" w:firstRow="1" w:lastRow="0" w:firstColumn="1" w:lastColumn="0" w:noHBand="0" w:noVBand="1"/>
      </w:tblPr>
      <w:tblGrid>
        <w:gridCol w:w="4889"/>
        <w:gridCol w:w="4889"/>
      </w:tblGrid>
      <w:tr w:rsidR="00CC7754" w14:paraId="37BFFC88" w14:textId="77777777" w:rsidTr="00452671">
        <w:tc>
          <w:tcPr>
            <w:tcW w:w="9778" w:type="dxa"/>
            <w:gridSpan w:val="2"/>
            <w:shd w:val="clear" w:color="auto" w:fill="FFFFFF" w:themeFill="background1"/>
          </w:tcPr>
          <w:p w14:paraId="37BFFC87" w14:textId="77777777" w:rsidR="00CC7754" w:rsidRPr="00452671" w:rsidRDefault="00CC7754" w:rsidP="00CC7754">
            <w:pPr>
              <w:jc w:val="center"/>
              <w:rPr>
                <w:rFonts w:ascii="Times New Roman" w:hAnsi="Times New Roman" w:cs="Times New Roman"/>
                <w:b/>
                <w:sz w:val="24"/>
              </w:rPr>
            </w:pPr>
            <w:r w:rsidRPr="00452671">
              <w:rPr>
                <w:rFonts w:ascii="Times New Roman" w:hAnsi="Times New Roman" w:cs="Times New Roman"/>
                <w:b/>
                <w:sz w:val="32"/>
              </w:rPr>
              <w:t>Dati Fascicolo</w:t>
            </w:r>
          </w:p>
        </w:tc>
      </w:tr>
      <w:tr w:rsidR="00CC7754" w14:paraId="37BFFC8B" w14:textId="77777777" w:rsidTr="00CC7754">
        <w:tc>
          <w:tcPr>
            <w:tcW w:w="4889" w:type="dxa"/>
          </w:tcPr>
          <w:p w14:paraId="37BFFC89"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Procedimento Penale</w:t>
            </w:r>
          </w:p>
        </w:tc>
        <w:tc>
          <w:tcPr>
            <w:tcW w:w="4889" w:type="dxa"/>
          </w:tcPr>
          <w:p w14:paraId="37BFFC8A" w14:textId="77777777" w:rsidR="00CC7754" w:rsidRDefault="00CC7754">
            <w:pPr>
              <w:rPr>
                <w:rFonts w:ascii="Times New Roman" w:hAnsi="Times New Roman" w:cs="Times New Roman"/>
                <w:sz w:val="24"/>
              </w:rPr>
            </w:pPr>
          </w:p>
        </w:tc>
      </w:tr>
      <w:tr w:rsidR="00CC7754" w14:paraId="37BFFC8E" w14:textId="77777777" w:rsidTr="00CC7754">
        <w:tc>
          <w:tcPr>
            <w:tcW w:w="4889" w:type="dxa"/>
          </w:tcPr>
          <w:p w14:paraId="37BFFC8C"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Autorità Giudiziaria</w:t>
            </w:r>
          </w:p>
        </w:tc>
        <w:tc>
          <w:tcPr>
            <w:tcW w:w="4889" w:type="dxa"/>
          </w:tcPr>
          <w:p w14:paraId="37BFFC8D" w14:textId="77777777" w:rsidR="00CC7754" w:rsidRDefault="00CC7754">
            <w:pPr>
              <w:rPr>
                <w:rFonts w:ascii="Times New Roman" w:hAnsi="Times New Roman" w:cs="Times New Roman"/>
                <w:sz w:val="24"/>
              </w:rPr>
            </w:pPr>
          </w:p>
        </w:tc>
      </w:tr>
      <w:tr w:rsidR="00CC7754" w14:paraId="37BFFC91" w14:textId="77777777" w:rsidTr="00CC7754">
        <w:tc>
          <w:tcPr>
            <w:tcW w:w="4889" w:type="dxa"/>
          </w:tcPr>
          <w:p w14:paraId="37BFFC8F"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Verbalizzante/i</w:t>
            </w:r>
          </w:p>
        </w:tc>
        <w:tc>
          <w:tcPr>
            <w:tcW w:w="4889" w:type="dxa"/>
          </w:tcPr>
          <w:p w14:paraId="37BFFC90" w14:textId="77777777" w:rsidR="00CC7754" w:rsidRDefault="00CC7754">
            <w:pPr>
              <w:rPr>
                <w:rFonts w:ascii="Times New Roman" w:hAnsi="Times New Roman" w:cs="Times New Roman"/>
                <w:sz w:val="24"/>
              </w:rPr>
            </w:pPr>
          </w:p>
        </w:tc>
      </w:tr>
      <w:tr w:rsidR="00CC7754" w14:paraId="37BFFC94" w14:textId="77777777" w:rsidTr="00CC7754">
        <w:tc>
          <w:tcPr>
            <w:tcW w:w="4889" w:type="dxa"/>
          </w:tcPr>
          <w:p w14:paraId="37BFFC92" w14:textId="77777777" w:rsidR="00CC7754" w:rsidRDefault="00CC7754" w:rsidP="00CC7754">
            <w:pPr>
              <w:jc w:val="center"/>
              <w:rPr>
                <w:rFonts w:ascii="Times New Roman" w:hAnsi="Times New Roman" w:cs="Times New Roman"/>
                <w:sz w:val="24"/>
              </w:rPr>
            </w:pPr>
            <w:r>
              <w:rPr>
                <w:rFonts w:ascii="Times New Roman" w:hAnsi="Times New Roman" w:cs="Times New Roman"/>
                <w:sz w:val="24"/>
              </w:rPr>
              <w:t>Indagato</w:t>
            </w:r>
          </w:p>
        </w:tc>
        <w:tc>
          <w:tcPr>
            <w:tcW w:w="4889" w:type="dxa"/>
          </w:tcPr>
          <w:p w14:paraId="37BFFC93" w14:textId="77777777" w:rsidR="00CC7754" w:rsidRDefault="00CC7754">
            <w:pPr>
              <w:rPr>
                <w:rFonts w:ascii="Times New Roman" w:hAnsi="Times New Roman" w:cs="Times New Roman"/>
                <w:sz w:val="24"/>
              </w:rPr>
            </w:pPr>
          </w:p>
        </w:tc>
      </w:tr>
      <w:tr w:rsidR="00DC00CA" w14:paraId="37BFFC97" w14:textId="77777777" w:rsidTr="00303BAE">
        <w:tc>
          <w:tcPr>
            <w:tcW w:w="4889" w:type="dxa"/>
            <w:hideMark/>
          </w:tcPr>
          <w:p w14:paraId="37BFFC95" w14:textId="112782AF" w:rsidR="00DC00CA" w:rsidRDefault="00303BAE" w:rsidP="00303BAE">
            <w:pPr>
              <w:jc w:val="center"/>
              <w:rPr>
                <w:rFonts w:ascii="Times New Roman" w:hAnsi="Times New Roman"/>
                <w:sz w:val="24"/>
                <w:szCs w:val="24"/>
              </w:rPr>
            </w:pPr>
            <w:r>
              <w:rPr>
                <w:rFonts w:ascii="Times New Roman" w:hAnsi="Times New Roman"/>
                <w:sz w:val="24"/>
                <w:szCs w:val="24"/>
              </w:rPr>
              <w:t>Soggetto/Soggetti che ne hanno la disponibilità (familiari/dipendenti che hanno accesso al dispositivo e con quale account/credenziali accedono)</w:t>
            </w:r>
            <w:r w:rsidR="00DC00CA">
              <w:rPr>
                <w:rStyle w:val="Rimandonotadichiusura"/>
                <w:rFonts w:ascii="Times New Roman" w:hAnsi="Times New Roman"/>
                <w:sz w:val="24"/>
                <w:szCs w:val="24"/>
              </w:rPr>
              <w:endnoteReference w:id="1"/>
            </w:r>
          </w:p>
        </w:tc>
        <w:tc>
          <w:tcPr>
            <w:tcW w:w="4889" w:type="dxa"/>
          </w:tcPr>
          <w:p w14:paraId="37BFFC96" w14:textId="77777777" w:rsidR="00DC00CA" w:rsidRDefault="00DC00CA">
            <w:pPr>
              <w:rPr>
                <w:rFonts w:ascii="Times New Roman" w:hAnsi="Times New Roman"/>
                <w:sz w:val="24"/>
                <w:szCs w:val="24"/>
              </w:rPr>
            </w:pPr>
          </w:p>
        </w:tc>
      </w:tr>
    </w:tbl>
    <w:tbl>
      <w:tblPr>
        <w:tblW w:w="0" w:type="auto"/>
        <w:tblCellMar>
          <w:left w:w="0" w:type="dxa"/>
          <w:right w:w="0" w:type="dxa"/>
        </w:tblCellMar>
        <w:tblLook w:val="04A0" w:firstRow="1" w:lastRow="0" w:firstColumn="1" w:lastColumn="0" w:noHBand="0" w:noVBand="1"/>
      </w:tblPr>
      <w:tblGrid>
        <w:gridCol w:w="4889"/>
        <w:gridCol w:w="4889"/>
      </w:tblGrid>
      <w:tr w:rsidR="00DC00CA" w14:paraId="37BFFC9A" w14:textId="77777777" w:rsidTr="00303BAE">
        <w:tc>
          <w:tcPr>
            <w:tcW w:w="4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FFC98" w14:textId="77777777" w:rsidR="00DC00CA" w:rsidRDefault="00DC00CA">
            <w:pPr>
              <w:jc w:val="center"/>
              <w:rPr>
                <w:rFonts w:ascii="Times New Roman" w:hAnsi="Times New Roman"/>
                <w:sz w:val="24"/>
                <w:szCs w:val="24"/>
              </w:rPr>
            </w:pPr>
            <w:r>
              <w:rPr>
                <w:rFonts w:ascii="Times New Roman" w:hAnsi="Times New Roman"/>
                <w:sz w:val="24"/>
                <w:szCs w:val="24"/>
              </w:rPr>
              <w:t>Ubicazione all’atto dell’acquisizione acquisizione/sequestro (descrizione del Uffico/locale/stanza dove era in uso/collegato)</w:t>
            </w:r>
          </w:p>
        </w:tc>
        <w:tc>
          <w:tcPr>
            <w:tcW w:w="4889" w:type="dxa"/>
            <w:tcBorders>
              <w:top w:val="nil"/>
              <w:left w:val="nil"/>
              <w:bottom w:val="single" w:sz="8" w:space="0" w:color="auto"/>
              <w:right w:val="single" w:sz="8" w:space="0" w:color="auto"/>
            </w:tcBorders>
            <w:tcMar>
              <w:top w:w="0" w:type="dxa"/>
              <w:left w:w="108" w:type="dxa"/>
              <w:bottom w:w="0" w:type="dxa"/>
              <w:right w:w="108" w:type="dxa"/>
            </w:tcMar>
          </w:tcPr>
          <w:p w14:paraId="37BFFC99" w14:textId="77777777" w:rsidR="00DC00CA" w:rsidRDefault="00DC00CA">
            <w:pPr>
              <w:rPr>
                <w:rFonts w:ascii="Times New Roman" w:hAnsi="Times New Roman"/>
                <w:sz w:val="24"/>
                <w:szCs w:val="24"/>
              </w:rPr>
            </w:pPr>
          </w:p>
        </w:tc>
      </w:tr>
    </w:tbl>
    <w:tbl>
      <w:tblPr>
        <w:tblStyle w:val="Grigliatabella"/>
        <w:tblW w:w="0" w:type="auto"/>
        <w:tblLook w:val="04A0" w:firstRow="1" w:lastRow="0" w:firstColumn="1" w:lastColumn="0" w:noHBand="0" w:noVBand="1"/>
      </w:tblPr>
      <w:tblGrid>
        <w:gridCol w:w="4889"/>
        <w:gridCol w:w="4896"/>
      </w:tblGrid>
      <w:tr w:rsidR="00DC00CA" w:rsidRPr="00362CCA" w14:paraId="37BFFC9C" w14:textId="77777777" w:rsidTr="003769C4">
        <w:tc>
          <w:tcPr>
            <w:tcW w:w="9785" w:type="dxa"/>
            <w:gridSpan w:val="2"/>
          </w:tcPr>
          <w:p w14:paraId="37BFFC9B" w14:textId="77777777" w:rsidR="00DC00CA" w:rsidRPr="00362CCA" w:rsidRDefault="00DC00CA" w:rsidP="00D621FB">
            <w:pPr>
              <w:jc w:val="center"/>
              <w:rPr>
                <w:rFonts w:ascii="Times New Roman" w:hAnsi="Times New Roman" w:cs="Times New Roman"/>
                <w:sz w:val="24"/>
              </w:rPr>
            </w:pPr>
            <w:r w:rsidRPr="00362CCA">
              <w:rPr>
                <w:rFonts w:ascii="Times New Roman" w:hAnsi="Times New Roman" w:cs="Times New Roman"/>
                <w:b/>
                <w:sz w:val="32"/>
              </w:rPr>
              <w:t xml:space="preserve">Descrizione </w:t>
            </w:r>
            <w:r>
              <w:rPr>
                <w:rFonts w:ascii="Times New Roman" w:hAnsi="Times New Roman" w:cs="Times New Roman"/>
                <w:b/>
                <w:sz w:val="32"/>
              </w:rPr>
              <w:t>dispositivo NO MOBILE</w:t>
            </w:r>
          </w:p>
        </w:tc>
      </w:tr>
      <w:tr w:rsidR="00DC00CA" w:rsidRPr="00FA571A" w14:paraId="37BFFCA1" w14:textId="77777777" w:rsidTr="003769C4">
        <w:tc>
          <w:tcPr>
            <w:tcW w:w="4889" w:type="dxa"/>
          </w:tcPr>
          <w:p w14:paraId="37BFFC9D" w14:textId="77777777" w:rsidR="00DC00CA" w:rsidRDefault="00DC00CA" w:rsidP="00452671">
            <w:pPr>
              <w:jc w:val="center"/>
              <w:rPr>
                <w:rFonts w:ascii="Times New Roman" w:hAnsi="Times New Roman" w:cs="Times New Roman"/>
                <w:sz w:val="24"/>
              </w:rPr>
            </w:pPr>
            <w:r>
              <w:rPr>
                <w:rFonts w:ascii="Times New Roman" w:hAnsi="Times New Roman" w:cs="Times New Roman"/>
                <w:sz w:val="24"/>
              </w:rPr>
              <w:t>Tipologia apparato</w:t>
            </w:r>
            <w:r>
              <w:rPr>
                <w:rStyle w:val="Rimandonotadichiusura"/>
                <w:rFonts w:ascii="Times New Roman" w:hAnsi="Times New Roman" w:cs="Times New Roman"/>
                <w:sz w:val="24"/>
              </w:rPr>
              <w:endnoteReference w:id="2"/>
            </w:r>
          </w:p>
        </w:tc>
        <w:tc>
          <w:tcPr>
            <w:tcW w:w="4896" w:type="dxa"/>
          </w:tcPr>
          <w:p w14:paraId="37BFFC9E" w14:textId="77777777" w:rsidR="00DC00CA" w:rsidRPr="00402DB2" w:rsidRDefault="00DC00CA">
            <w:pPr>
              <w:rPr>
                <w:rFonts w:ascii="Times New Roman" w:hAnsi="Times New Roman" w:cs="Times New Roman"/>
                <w:sz w:val="18"/>
                <w:lang w:val="en-GB"/>
              </w:rPr>
            </w:pPr>
            <w:r>
              <w:rPr>
                <w:noProof/>
                <w:lang w:eastAsia="it-IT"/>
              </w:rPr>
              <w:drawing>
                <wp:inline distT="0" distB="0" distL="0" distR="0" wp14:anchorId="37BFFCF8" wp14:editId="37BFFCF9">
                  <wp:extent cx="137098" cy="167564"/>
                  <wp:effectExtent l="0" t="0" r="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24"/>
                <w:lang w:val="en-GB"/>
              </w:rPr>
              <w:t xml:space="preserve">Portatile         </w:t>
            </w:r>
            <w:r>
              <w:rPr>
                <w:noProof/>
                <w:lang w:eastAsia="it-IT"/>
              </w:rPr>
              <w:drawing>
                <wp:inline distT="0" distB="0" distL="0" distR="0" wp14:anchorId="37BFFCFA" wp14:editId="37BFFCFB">
                  <wp:extent cx="137098" cy="167564"/>
                  <wp:effectExtent l="0" t="0" r="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24"/>
                <w:lang w:val="en-GB"/>
              </w:rPr>
              <w:t xml:space="preserve">PC fisso         </w:t>
            </w:r>
            <w:r>
              <w:rPr>
                <w:noProof/>
                <w:lang w:eastAsia="it-IT"/>
              </w:rPr>
              <w:drawing>
                <wp:inline distT="0" distB="0" distL="0" distR="0" wp14:anchorId="37BFFCFC" wp14:editId="37BFFCFD">
                  <wp:extent cx="137098" cy="167564"/>
                  <wp:effectExtent l="0" t="0" r="0" b="444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18"/>
                <w:lang w:val="en-GB"/>
              </w:rPr>
              <w:t>Hard disk esterno</w:t>
            </w:r>
          </w:p>
          <w:p w14:paraId="37BFFC9F" w14:textId="77777777" w:rsidR="00DC00CA" w:rsidRPr="00402DB2" w:rsidRDefault="00DC00CA">
            <w:pPr>
              <w:rPr>
                <w:rFonts w:ascii="Times New Roman" w:hAnsi="Times New Roman" w:cs="Times New Roman"/>
                <w:sz w:val="24"/>
                <w:lang w:val="en-GB"/>
              </w:rPr>
            </w:pPr>
            <w:r>
              <w:rPr>
                <w:noProof/>
                <w:lang w:eastAsia="it-IT"/>
              </w:rPr>
              <w:drawing>
                <wp:inline distT="0" distB="0" distL="0" distR="0" wp14:anchorId="37BFFCFE" wp14:editId="37BFFCFF">
                  <wp:extent cx="137098" cy="167564"/>
                  <wp:effectExtent l="0" t="0" r="0"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18"/>
                <w:lang w:val="en-GB"/>
              </w:rPr>
              <w:t>Hard disk interno</w:t>
            </w:r>
            <w:r w:rsidRPr="00402DB2">
              <w:rPr>
                <w:rFonts w:ascii="Times New Roman" w:hAnsi="Times New Roman" w:cs="Times New Roman"/>
                <w:sz w:val="24"/>
                <w:lang w:val="en-GB"/>
              </w:rPr>
              <w:t xml:space="preserve">         </w:t>
            </w:r>
            <w:r>
              <w:rPr>
                <w:noProof/>
                <w:lang w:eastAsia="it-IT"/>
              </w:rPr>
              <w:drawing>
                <wp:inline distT="0" distB="0" distL="0" distR="0" wp14:anchorId="37BFFD00" wp14:editId="37BFFD01">
                  <wp:extent cx="137098" cy="167564"/>
                  <wp:effectExtent l="0" t="0" r="0" b="444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24"/>
                <w:lang w:val="en-GB"/>
              </w:rPr>
              <w:t xml:space="preserve">USB Pen drive   </w:t>
            </w:r>
          </w:p>
          <w:p w14:paraId="37BFFCA0" w14:textId="77777777" w:rsidR="00DC00CA" w:rsidRPr="00402DB2" w:rsidRDefault="00DC00CA" w:rsidP="00D621FB">
            <w:pPr>
              <w:rPr>
                <w:rFonts w:ascii="Times New Roman" w:hAnsi="Times New Roman" w:cs="Times New Roman"/>
                <w:sz w:val="24"/>
                <w:lang w:val="en-GB"/>
              </w:rPr>
            </w:pPr>
            <w:r>
              <w:rPr>
                <w:noProof/>
                <w:lang w:eastAsia="it-IT"/>
              </w:rPr>
              <w:drawing>
                <wp:inline distT="0" distB="0" distL="0" distR="0" wp14:anchorId="37BFFD02" wp14:editId="37BFFD03">
                  <wp:extent cx="137098" cy="167564"/>
                  <wp:effectExtent l="0" t="0" r="0" b="444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24"/>
                <w:lang w:val="en-GB"/>
              </w:rPr>
              <w:t xml:space="preserve">CD-Rom       </w:t>
            </w:r>
            <w:r>
              <w:rPr>
                <w:noProof/>
                <w:lang w:eastAsia="it-IT"/>
              </w:rPr>
              <w:drawing>
                <wp:inline distT="0" distB="0" distL="0" distR="0" wp14:anchorId="37BFFD04" wp14:editId="37BFFD05">
                  <wp:extent cx="137098" cy="167564"/>
                  <wp:effectExtent l="0" t="0" r="0" b="444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24"/>
                <w:lang w:val="en-GB"/>
              </w:rPr>
              <w:t xml:space="preserve">DVD-Rom      </w:t>
            </w:r>
            <w:r>
              <w:rPr>
                <w:noProof/>
                <w:lang w:eastAsia="it-IT"/>
              </w:rPr>
              <w:drawing>
                <wp:inline distT="0" distB="0" distL="0" distR="0" wp14:anchorId="37BFFD06" wp14:editId="37BFFD07">
                  <wp:extent cx="137098" cy="167564"/>
                  <wp:effectExtent l="0" t="0" r="0" b="444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Pr="00402DB2">
              <w:rPr>
                <w:rFonts w:ascii="Times New Roman" w:hAnsi="Times New Roman" w:cs="Times New Roman"/>
                <w:sz w:val="24"/>
                <w:lang w:val="en-GB"/>
              </w:rPr>
              <w:t>Server/NAS</w:t>
            </w:r>
            <w:r w:rsidRPr="00D621FB">
              <w:rPr>
                <w:rStyle w:val="Rimandonotadichiusura"/>
                <w:rFonts w:ascii="Times New Roman" w:hAnsi="Times New Roman" w:cs="Times New Roman"/>
                <w:b/>
                <w:sz w:val="24"/>
              </w:rPr>
              <w:endnoteReference w:id="3"/>
            </w:r>
            <w:r w:rsidRPr="00402DB2">
              <w:rPr>
                <w:rFonts w:ascii="Times New Roman" w:hAnsi="Times New Roman" w:cs="Times New Roman"/>
                <w:sz w:val="24"/>
                <w:lang w:val="en-GB"/>
              </w:rPr>
              <w:t xml:space="preserve">                                        </w:t>
            </w:r>
          </w:p>
        </w:tc>
      </w:tr>
      <w:tr w:rsidR="00DC00CA" w14:paraId="37BFFCA4" w14:textId="77777777" w:rsidTr="003769C4">
        <w:tc>
          <w:tcPr>
            <w:tcW w:w="4889" w:type="dxa"/>
          </w:tcPr>
          <w:p w14:paraId="37BFFCA2" w14:textId="77777777" w:rsidR="00DC00CA" w:rsidRDefault="00DC00CA">
            <w:pPr>
              <w:rPr>
                <w:rFonts w:ascii="Times New Roman" w:hAnsi="Times New Roman" w:cs="Times New Roman"/>
                <w:sz w:val="24"/>
              </w:rPr>
            </w:pPr>
            <w:r w:rsidRPr="00303BAE">
              <w:rPr>
                <w:rFonts w:ascii="Times New Roman" w:hAnsi="Times New Roman" w:cs="Times New Roman"/>
              </w:rPr>
              <w:t>Alimentatore/Cavi originali/Scatola di acquisto</w:t>
            </w:r>
            <w:r>
              <w:rPr>
                <w:rStyle w:val="Rimandonotadichiusura"/>
                <w:rFonts w:ascii="Times New Roman" w:hAnsi="Times New Roman" w:cs="Times New Roman"/>
                <w:sz w:val="24"/>
              </w:rPr>
              <w:endnoteReference w:id="4"/>
            </w:r>
          </w:p>
        </w:tc>
        <w:tc>
          <w:tcPr>
            <w:tcW w:w="4896" w:type="dxa"/>
          </w:tcPr>
          <w:p w14:paraId="37BFFCA3" w14:textId="77777777" w:rsidR="00DC00CA" w:rsidRDefault="00DC00CA">
            <w:pPr>
              <w:rPr>
                <w:rFonts w:ascii="Times New Roman" w:hAnsi="Times New Roman" w:cs="Times New Roman"/>
                <w:sz w:val="24"/>
              </w:rPr>
            </w:pPr>
          </w:p>
        </w:tc>
      </w:tr>
      <w:tr w:rsidR="00DC00CA" w14:paraId="37BFFCA7" w14:textId="77777777" w:rsidTr="003769C4">
        <w:tc>
          <w:tcPr>
            <w:tcW w:w="4889" w:type="dxa"/>
          </w:tcPr>
          <w:p w14:paraId="37BFFCA5" w14:textId="77777777" w:rsidR="00DC00CA" w:rsidRDefault="00DC00CA" w:rsidP="00F02C46">
            <w:pPr>
              <w:jc w:val="center"/>
              <w:rPr>
                <w:rFonts w:ascii="Times New Roman" w:hAnsi="Times New Roman" w:cs="Times New Roman"/>
                <w:sz w:val="24"/>
              </w:rPr>
            </w:pPr>
            <w:r>
              <w:rPr>
                <w:rFonts w:ascii="Times New Roman" w:hAnsi="Times New Roman" w:cs="Times New Roman"/>
                <w:sz w:val="24"/>
              </w:rPr>
              <w:t>Marca</w:t>
            </w:r>
          </w:p>
        </w:tc>
        <w:tc>
          <w:tcPr>
            <w:tcW w:w="4896" w:type="dxa"/>
          </w:tcPr>
          <w:p w14:paraId="37BFFCA6" w14:textId="77777777" w:rsidR="00DC00CA" w:rsidRDefault="00DC00CA">
            <w:pPr>
              <w:rPr>
                <w:rFonts w:ascii="Times New Roman" w:hAnsi="Times New Roman" w:cs="Times New Roman"/>
                <w:sz w:val="24"/>
              </w:rPr>
            </w:pPr>
          </w:p>
        </w:tc>
      </w:tr>
      <w:tr w:rsidR="00DC00CA" w14:paraId="37BFFCAA" w14:textId="77777777" w:rsidTr="003769C4">
        <w:tc>
          <w:tcPr>
            <w:tcW w:w="4889" w:type="dxa"/>
          </w:tcPr>
          <w:p w14:paraId="37BFFCA8" w14:textId="77777777" w:rsidR="00DC00CA" w:rsidRDefault="00DC00CA" w:rsidP="00F02C46">
            <w:pPr>
              <w:jc w:val="center"/>
              <w:rPr>
                <w:rFonts w:ascii="Times New Roman" w:hAnsi="Times New Roman" w:cs="Times New Roman"/>
                <w:sz w:val="24"/>
              </w:rPr>
            </w:pPr>
            <w:r>
              <w:rPr>
                <w:rFonts w:ascii="Times New Roman" w:hAnsi="Times New Roman" w:cs="Times New Roman"/>
                <w:sz w:val="24"/>
              </w:rPr>
              <w:t>Modello</w:t>
            </w:r>
            <w:r>
              <w:rPr>
                <w:rStyle w:val="Rimandonotadichiusura"/>
                <w:rFonts w:ascii="Times New Roman" w:hAnsi="Times New Roman" w:cs="Times New Roman"/>
                <w:sz w:val="24"/>
              </w:rPr>
              <w:endnoteReference w:id="5"/>
            </w:r>
          </w:p>
        </w:tc>
        <w:tc>
          <w:tcPr>
            <w:tcW w:w="4896" w:type="dxa"/>
          </w:tcPr>
          <w:p w14:paraId="37BFFCA9" w14:textId="77777777" w:rsidR="00DC00CA" w:rsidRDefault="00DC00CA">
            <w:pPr>
              <w:rPr>
                <w:rFonts w:ascii="Times New Roman" w:hAnsi="Times New Roman" w:cs="Times New Roman"/>
                <w:sz w:val="24"/>
              </w:rPr>
            </w:pPr>
          </w:p>
        </w:tc>
      </w:tr>
      <w:tr w:rsidR="00DC00CA" w14:paraId="37BFFCAD" w14:textId="77777777" w:rsidTr="003769C4">
        <w:tc>
          <w:tcPr>
            <w:tcW w:w="4889" w:type="dxa"/>
          </w:tcPr>
          <w:p w14:paraId="37BFFCAB" w14:textId="77777777" w:rsidR="00DC00CA" w:rsidRDefault="00DC00CA" w:rsidP="00303BAE">
            <w:pPr>
              <w:jc w:val="center"/>
              <w:rPr>
                <w:rFonts w:ascii="Times New Roman" w:hAnsi="Times New Roman" w:cs="Times New Roman"/>
                <w:sz w:val="24"/>
              </w:rPr>
            </w:pPr>
            <w:r>
              <w:rPr>
                <w:rFonts w:ascii="Times New Roman" w:hAnsi="Times New Roman" w:cs="Times New Roman"/>
                <w:sz w:val="24"/>
              </w:rPr>
              <w:t>Seriale</w:t>
            </w:r>
            <w:r>
              <w:rPr>
                <w:rStyle w:val="Rimandonotadichiusura"/>
                <w:rFonts w:ascii="Times New Roman" w:hAnsi="Times New Roman" w:cs="Times New Roman"/>
                <w:sz w:val="24"/>
              </w:rPr>
              <w:endnoteReference w:id="6"/>
            </w:r>
          </w:p>
        </w:tc>
        <w:tc>
          <w:tcPr>
            <w:tcW w:w="4896" w:type="dxa"/>
          </w:tcPr>
          <w:p w14:paraId="37BFFCAC" w14:textId="77777777" w:rsidR="00DC00CA" w:rsidRDefault="00DC00CA">
            <w:pPr>
              <w:rPr>
                <w:rFonts w:ascii="Times New Roman" w:hAnsi="Times New Roman" w:cs="Times New Roman"/>
                <w:sz w:val="24"/>
              </w:rPr>
            </w:pPr>
          </w:p>
        </w:tc>
      </w:tr>
      <w:tr w:rsidR="00DC00CA" w14:paraId="37BFFCB0" w14:textId="77777777" w:rsidTr="003769C4">
        <w:tc>
          <w:tcPr>
            <w:tcW w:w="4889" w:type="dxa"/>
          </w:tcPr>
          <w:p w14:paraId="37BFFCAE" w14:textId="77777777" w:rsidR="00DC00CA" w:rsidRDefault="00DC00CA" w:rsidP="00F02C46">
            <w:pPr>
              <w:jc w:val="center"/>
              <w:rPr>
                <w:rFonts w:ascii="Times New Roman" w:hAnsi="Times New Roman" w:cs="Times New Roman"/>
                <w:sz w:val="24"/>
              </w:rPr>
            </w:pPr>
            <w:r>
              <w:rPr>
                <w:rFonts w:ascii="Times New Roman" w:hAnsi="Times New Roman" w:cs="Times New Roman"/>
                <w:sz w:val="24"/>
              </w:rPr>
              <w:t>SD Card</w:t>
            </w:r>
            <w:r>
              <w:rPr>
                <w:rStyle w:val="Rimandonotadichiusura"/>
                <w:rFonts w:ascii="Times New Roman" w:hAnsi="Times New Roman" w:cs="Times New Roman"/>
                <w:sz w:val="24"/>
              </w:rPr>
              <w:endnoteReference w:id="7"/>
            </w:r>
          </w:p>
        </w:tc>
        <w:tc>
          <w:tcPr>
            <w:tcW w:w="4896" w:type="dxa"/>
          </w:tcPr>
          <w:p w14:paraId="37BFFCAF" w14:textId="77777777" w:rsidR="00DC00CA" w:rsidRDefault="00DC00CA">
            <w:pPr>
              <w:rPr>
                <w:rFonts w:ascii="Times New Roman" w:hAnsi="Times New Roman" w:cs="Times New Roman"/>
                <w:sz w:val="24"/>
              </w:rPr>
            </w:pPr>
          </w:p>
        </w:tc>
      </w:tr>
      <w:tr w:rsidR="00DC00CA" w14:paraId="37BFFCB3" w14:textId="77777777" w:rsidTr="003769C4">
        <w:tc>
          <w:tcPr>
            <w:tcW w:w="4889" w:type="dxa"/>
          </w:tcPr>
          <w:p w14:paraId="37BFFCB1" w14:textId="77777777" w:rsidR="00DC00CA" w:rsidRDefault="00DC00CA" w:rsidP="00F02C46">
            <w:pPr>
              <w:jc w:val="center"/>
              <w:rPr>
                <w:rFonts w:ascii="Times New Roman" w:hAnsi="Times New Roman" w:cs="Times New Roman"/>
                <w:sz w:val="24"/>
              </w:rPr>
            </w:pPr>
            <w:r>
              <w:rPr>
                <w:rFonts w:ascii="Times New Roman" w:hAnsi="Times New Roman" w:cs="Times New Roman"/>
                <w:sz w:val="24"/>
              </w:rPr>
              <w:t>Stato</w:t>
            </w:r>
            <w:r>
              <w:rPr>
                <w:rStyle w:val="Rimandonotadichiusura"/>
                <w:rFonts w:ascii="Times New Roman" w:hAnsi="Times New Roman" w:cs="Times New Roman"/>
                <w:sz w:val="24"/>
              </w:rPr>
              <w:endnoteReference w:id="8"/>
            </w:r>
          </w:p>
        </w:tc>
        <w:tc>
          <w:tcPr>
            <w:tcW w:w="4896" w:type="dxa"/>
          </w:tcPr>
          <w:p w14:paraId="37BFFCB2" w14:textId="77777777" w:rsidR="00DC00CA" w:rsidRDefault="00DC00CA">
            <w:pPr>
              <w:rPr>
                <w:rFonts w:ascii="Times New Roman" w:hAnsi="Times New Roman" w:cs="Times New Roman"/>
                <w:sz w:val="24"/>
              </w:rPr>
            </w:pPr>
          </w:p>
        </w:tc>
      </w:tr>
      <w:tr w:rsidR="00DC00CA" w14:paraId="37BFFCB9" w14:textId="77777777" w:rsidTr="003769C4">
        <w:tc>
          <w:tcPr>
            <w:tcW w:w="4889" w:type="dxa"/>
          </w:tcPr>
          <w:p w14:paraId="37BFFCB4" w14:textId="77777777" w:rsidR="00DC00CA" w:rsidRDefault="00DC00CA" w:rsidP="00303BAE">
            <w:pPr>
              <w:jc w:val="center"/>
              <w:rPr>
                <w:rFonts w:ascii="Times New Roman" w:hAnsi="Times New Roman" w:cs="Times New Roman"/>
                <w:sz w:val="24"/>
              </w:rPr>
            </w:pPr>
            <w:r>
              <w:rPr>
                <w:rFonts w:ascii="Times New Roman" w:hAnsi="Times New Roman" w:cs="Times New Roman"/>
                <w:sz w:val="24"/>
              </w:rPr>
              <w:t>Danneggiamenti e/o malfunzionamenti riscontrati visivamente</w:t>
            </w:r>
          </w:p>
        </w:tc>
        <w:tc>
          <w:tcPr>
            <w:tcW w:w="4896" w:type="dxa"/>
          </w:tcPr>
          <w:p w14:paraId="37BFFCB5" w14:textId="77777777" w:rsidR="00DC00CA" w:rsidRDefault="00DC00CA">
            <w:pPr>
              <w:rPr>
                <w:rFonts w:ascii="Times New Roman" w:hAnsi="Times New Roman" w:cs="Times New Roman"/>
                <w:sz w:val="24"/>
              </w:rPr>
            </w:pPr>
            <w:r>
              <w:rPr>
                <w:rFonts w:ascii="Times New Roman" w:hAnsi="Times New Roman" w:cs="Times New Roman"/>
                <w:sz w:val="24"/>
              </w:rPr>
              <w:t>_______________________________________</w:t>
            </w:r>
          </w:p>
          <w:p w14:paraId="37BFFCB6" w14:textId="77777777" w:rsidR="00DC00CA" w:rsidRDefault="00DC00CA">
            <w:pPr>
              <w:rPr>
                <w:rFonts w:ascii="Times New Roman" w:hAnsi="Times New Roman" w:cs="Times New Roman"/>
                <w:sz w:val="24"/>
              </w:rPr>
            </w:pPr>
            <w:r>
              <w:rPr>
                <w:rFonts w:ascii="Times New Roman" w:hAnsi="Times New Roman" w:cs="Times New Roman"/>
                <w:sz w:val="24"/>
              </w:rPr>
              <w:t>_______________________________________</w:t>
            </w:r>
          </w:p>
          <w:p w14:paraId="37BFFCB7" w14:textId="77777777" w:rsidR="00DC00CA" w:rsidRDefault="00DC00CA">
            <w:pPr>
              <w:rPr>
                <w:rFonts w:ascii="Times New Roman" w:hAnsi="Times New Roman" w:cs="Times New Roman"/>
                <w:sz w:val="24"/>
              </w:rPr>
            </w:pPr>
            <w:r>
              <w:rPr>
                <w:rFonts w:ascii="Times New Roman" w:hAnsi="Times New Roman" w:cs="Times New Roman"/>
                <w:sz w:val="24"/>
              </w:rPr>
              <w:t>_______________________________________</w:t>
            </w:r>
          </w:p>
          <w:p w14:paraId="37BFFCB8" w14:textId="77777777" w:rsidR="00DC00CA" w:rsidRDefault="00DC00CA">
            <w:pPr>
              <w:rPr>
                <w:rFonts w:ascii="Times New Roman" w:hAnsi="Times New Roman" w:cs="Times New Roman"/>
                <w:sz w:val="24"/>
              </w:rPr>
            </w:pPr>
          </w:p>
        </w:tc>
      </w:tr>
      <w:tr w:rsidR="00DC00CA" w14:paraId="37BFFCBD" w14:textId="77777777" w:rsidTr="00303BAE">
        <w:tc>
          <w:tcPr>
            <w:tcW w:w="4889" w:type="dxa"/>
            <w:hideMark/>
          </w:tcPr>
          <w:p w14:paraId="37BFFCBA" w14:textId="77777777" w:rsidR="00DC00CA" w:rsidRDefault="00DC00CA">
            <w:pPr>
              <w:jc w:val="center"/>
              <w:rPr>
                <w:rFonts w:ascii="Times New Roman" w:hAnsi="Times New Roman"/>
                <w:sz w:val="24"/>
                <w:szCs w:val="24"/>
              </w:rPr>
            </w:pPr>
            <w:r>
              <w:rPr>
                <w:rFonts w:ascii="Times New Roman" w:hAnsi="Times New Roman"/>
                <w:sz w:val="24"/>
                <w:szCs w:val="24"/>
              </w:rPr>
              <w:t>Video e/o fotografie eseguite al reperto che ne comprovano lo stato/integrità all’atto della acquisizione/sequestro</w:t>
            </w:r>
            <w:r>
              <w:rPr>
                <w:rStyle w:val="Rimandonotadichiusura"/>
                <w:rFonts w:ascii="Times New Roman" w:hAnsi="Times New Roman"/>
                <w:sz w:val="24"/>
                <w:szCs w:val="24"/>
              </w:rPr>
              <w:endnoteReference w:id="9"/>
            </w:r>
          </w:p>
        </w:tc>
        <w:tc>
          <w:tcPr>
            <w:tcW w:w="4896" w:type="dxa"/>
          </w:tcPr>
          <w:p w14:paraId="37BFFCBB" w14:textId="77777777" w:rsidR="00DC00CA" w:rsidRPr="00303BAE" w:rsidRDefault="00DC00CA" w:rsidP="00303BAE">
            <w:pPr>
              <w:pStyle w:val="Paragrafoelenco"/>
              <w:numPr>
                <w:ilvl w:val="0"/>
                <w:numId w:val="4"/>
              </w:numPr>
              <w:rPr>
                <w:rFonts w:ascii="Times New Roman" w:hAnsi="Times New Roman"/>
                <w:sz w:val="24"/>
                <w:szCs w:val="24"/>
              </w:rPr>
            </w:pPr>
            <w:r w:rsidRPr="00303BAE">
              <w:rPr>
                <w:rFonts w:ascii="Times New Roman" w:hAnsi="Times New Roman"/>
                <w:sz w:val="24"/>
                <w:szCs w:val="24"/>
              </w:rPr>
              <w:t>SI, se si dove sono state salvate? ______</w:t>
            </w:r>
            <w:r>
              <w:rPr>
                <w:rFonts w:ascii="Times New Roman" w:hAnsi="Times New Roman"/>
                <w:sz w:val="24"/>
                <w:szCs w:val="24"/>
              </w:rPr>
              <w:t>___________________________</w:t>
            </w:r>
          </w:p>
          <w:p w14:paraId="37BFFCBC" w14:textId="77777777" w:rsidR="00DC00CA" w:rsidRPr="00303BAE" w:rsidRDefault="00DC00CA" w:rsidP="00303BAE">
            <w:pPr>
              <w:pStyle w:val="Paragrafoelenco"/>
              <w:numPr>
                <w:ilvl w:val="0"/>
                <w:numId w:val="4"/>
              </w:numPr>
              <w:rPr>
                <w:rFonts w:ascii="Times New Roman" w:hAnsi="Times New Roman"/>
                <w:sz w:val="24"/>
                <w:szCs w:val="24"/>
              </w:rPr>
            </w:pPr>
            <w:r>
              <w:rPr>
                <w:rFonts w:ascii="Times New Roman" w:hAnsi="Times New Roman"/>
                <w:sz w:val="24"/>
                <w:szCs w:val="24"/>
              </w:rPr>
              <w:t>NO</w:t>
            </w:r>
          </w:p>
        </w:tc>
      </w:tr>
      <w:tr w:rsidR="00443D5E" w14:paraId="7D466E2D" w14:textId="77777777" w:rsidTr="00303BAE">
        <w:tc>
          <w:tcPr>
            <w:tcW w:w="4889" w:type="dxa"/>
          </w:tcPr>
          <w:p w14:paraId="62813510" w14:textId="55BE3C50" w:rsidR="00443D5E" w:rsidRDefault="009005F9">
            <w:pPr>
              <w:jc w:val="center"/>
              <w:rPr>
                <w:rFonts w:ascii="Times New Roman" w:hAnsi="Times New Roman"/>
                <w:sz w:val="24"/>
                <w:szCs w:val="24"/>
              </w:rPr>
            </w:pPr>
            <w:r w:rsidRPr="009005F9">
              <w:rPr>
                <w:rFonts w:ascii="Times New Roman" w:hAnsi="Times New Roman"/>
                <w:sz w:val="24"/>
                <w:szCs w:val="24"/>
              </w:rPr>
              <w:t>Screenshot/screencast acquisiti durante operazioni live</w:t>
            </w:r>
          </w:p>
        </w:tc>
        <w:tc>
          <w:tcPr>
            <w:tcW w:w="4896" w:type="dxa"/>
          </w:tcPr>
          <w:p w14:paraId="1B68B383" w14:textId="77777777" w:rsidR="009005F9" w:rsidRDefault="009005F9" w:rsidP="009005F9">
            <w:pPr>
              <w:pStyle w:val="Paragrafoelenco"/>
              <w:numPr>
                <w:ilvl w:val="0"/>
                <w:numId w:val="4"/>
              </w:numPr>
              <w:rPr>
                <w:rFonts w:ascii="Times New Roman" w:hAnsi="Times New Roman"/>
                <w:sz w:val="24"/>
                <w:szCs w:val="24"/>
              </w:rPr>
            </w:pPr>
            <w:r w:rsidRPr="00303BAE">
              <w:rPr>
                <w:rFonts w:ascii="Times New Roman" w:hAnsi="Times New Roman"/>
                <w:sz w:val="24"/>
                <w:szCs w:val="24"/>
              </w:rPr>
              <w:t>SI, se si dove sono state salvate? ______</w:t>
            </w:r>
            <w:r>
              <w:rPr>
                <w:rFonts w:ascii="Times New Roman" w:hAnsi="Times New Roman"/>
                <w:sz w:val="24"/>
                <w:szCs w:val="24"/>
              </w:rPr>
              <w:t>___________________________</w:t>
            </w:r>
          </w:p>
          <w:p w14:paraId="233C65DB" w14:textId="4E519197" w:rsidR="009005F9" w:rsidRPr="00303BAE" w:rsidRDefault="009005F9" w:rsidP="009005F9">
            <w:pPr>
              <w:pStyle w:val="Paragrafoelenco"/>
              <w:rPr>
                <w:rFonts w:ascii="Times New Roman" w:hAnsi="Times New Roman"/>
                <w:sz w:val="24"/>
                <w:szCs w:val="24"/>
              </w:rPr>
            </w:pPr>
            <w:r w:rsidRPr="009005F9">
              <w:rPr>
                <w:rFonts w:ascii="Times New Roman" w:hAnsi="Times New Roman"/>
                <w:sz w:val="24"/>
                <w:szCs w:val="24"/>
              </w:rPr>
              <w:t>hash calcolato: _________________</w:t>
            </w:r>
            <w:r>
              <w:rPr>
                <w:rFonts w:ascii="Times New Roman" w:hAnsi="Times New Roman"/>
                <w:sz w:val="24"/>
                <w:szCs w:val="24"/>
              </w:rPr>
              <w:t>___</w:t>
            </w:r>
          </w:p>
          <w:p w14:paraId="11DD9915" w14:textId="1ABB72FF" w:rsidR="00443D5E" w:rsidRPr="00303BAE" w:rsidRDefault="009005F9" w:rsidP="009005F9">
            <w:pPr>
              <w:pStyle w:val="Paragrafoelenco"/>
              <w:numPr>
                <w:ilvl w:val="0"/>
                <w:numId w:val="4"/>
              </w:numPr>
              <w:rPr>
                <w:rFonts w:ascii="Times New Roman" w:hAnsi="Times New Roman"/>
                <w:sz w:val="24"/>
                <w:szCs w:val="24"/>
              </w:rPr>
            </w:pPr>
            <w:r>
              <w:rPr>
                <w:rFonts w:ascii="Times New Roman" w:hAnsi="Times New Roman"/>
                <w:sz w:val="24"/>
                <w:szCs w:val="24"/>
              </w:rPr>
              <w:t>NO</w:t>
            </w:r>
          </w:p>
        </w:tc>
      </w:tr>
    </w:tbl>
    <w:p w14:paraId="37BFFCBE" w14:textId="77777777" w:rsidR="00DC00CA" w:rsidRDefault="00DC00CA" w:rsidP="00D621FB">
      <w:pPr>
        <w:spacing w:after="0" w:line="240" w:lineRule="auto"/>
        <w:jc w:val="center"/>
        <w:rPr>
          <w:rFonts w:ascii="Times New Roman" w:hAnsi="Times New Roman" w:cs="Times New Roman"/>
          <w:b/>
          <w:sz w:val="32"/>
        </w:rPr>
      </w:pPr>
    </w:p>
    <w:tbl>
      <w:tblPr>
        <w:tblStyle w:val="Grigliatabella"/>
        <w:tblW w:w="0" w:type="auto"/>
        <w:tblLook w:val="04A0" w:firstRow="1" w:lastRow="0" w:firstColumn="1" w:lastColumn="0" w:noHBand="0" w:noVBand="1"/>
      </w:tblPr>
      <w:tblGrid>
        <w:gridCol w:w="4838"/>
        <w:gridCol w:w="5016"/>
      </w:tblGrid>
      <w:tr w:rsidR="00DC00CA" w:rsidRPr="00362CCA" w14:paraId="37BFFCC0" w14:textId="77777777" w:rsidTr="005B5170">
        <w:tc>
          <w:tcPr>
            <w:tcW w:w="9854" w:type="dxa"/>
            <w:gridSpan w:val="2"/>
          </w:tcPr>
          <w:p w14:paraId="37BFFCBF" w14:textId="77777777" w:rsidR="00DC00CA" w:rsidRPr="00362CCA" w:rsidRDefault="00DC00CA" w:rsidP="00FE2996">
            <w:pPr>
              <w:jc w:val="center"/>
              <w:rPr>
                <w:rFonts w:ascii="Times New Roman" w:hAnsi="Times New Roman" w:cs="Times New Roman"/>
                <w:sz w:val="24"/>
              </w:rPr>
            </w:pPr>
            <w:r>
              <w:rPr>
                <w:rFonts w:ascii="Times New Roman" w:hAnsi="Times New Roman" w:cs="Times New Roman"/>
                <w:b/>
                <w:sz w:val="32"/>
              </w:rPr>
              <w:t>Account cloud</w:t>
            </w:r>
            <w:r>
              <w:rPr>
                <w:rStyle w:val="Rimandonotadichiusura"/>
                <w:rFonts w:ascii="Times New Roman" w:hAnsi="Times New Roman" w:cs="Times New Roman"/>
                <w:b/>
                <w:sz w:val="32"/>
              </w:rPr>
              <w:endnoteReference w:id="10"/>
            </w:r>
            <w:r>
              <w:rPr>
                <w:rFonts w:ascii="Times New Roman" w:hAnsi="Times New Roman" w:cs="Times New Roman"/>
                <w:b/>
                <w:sz w:val="32"/>
              </w:rPr>
              <w:t xml:space="preserve"> </w:t>
            </w:r>
          </w:p>
        </w:tc>
      </w:tr>
      <w:tr w:rsidR="007C67CA" w14:paraId="37BFFCC6" w14:textId="77777777" w:rsidTr="005B5170">
        <w:tc>
          <w:tcPr>
            <w:tcW w:w="4838" w:type="dxa"/>
          </w:tcPr>
          <w:p w14:paraId="37BFFCC1" w14:textId="77777777" w:rsidR="00DC00CA" w:rsidRDefault="00DC00CA" w:rsidP="005B5170">
            <w:pPr>
              <w:jc w:val="center"/>
              <w:rPr>
                <w:rFonts w:ascii="Times New Roman" w:hAnsi="Times New Roman" w:cs="Times New Roman"/>
                <w:sz w:val="24"/>
              </w:rPr>
            </w:pPr>
            <w:r>
              <w:rPr>
                <w:rFonts w:ascii="Times New Roman" w:hAnsi="Times New Roman" w:cs="Times New Roman"/>
                <w:sz w:val="24"/>
              </w:rPr>
              <w:t>E-mail principale</w:t>
            </w:r>
          </w:p>
          <w:p w14:paraId="37BFFCC2" w14:textId="77777777" w:rsidR="00DC00CA" w:rsidRDefault="00DC00CA" w:rsidP="005B5170">
            <w:pPr>
              <w:jc w:val="center"/>
              <w:rPr>
                <w:rFonts w:ascii="Times New Roman" w:hAnsi="Times New Roman" w:cs="Times New Roman"/>
                <w:sz w:val="24"/>
              </w:rPr>
            </w:pPr>
            <w:r>
              <w:rPr>
                <w:rFonts w:ascii="Times New Roman" w:hAnsi="Times New Roman" w:cs="Times New Roman"/>
                <w:sz w:val="24"/>
              </w:rPr>
              <w:t>(iCloud, Google, Microsoft etc.)</w:t>
            </w:r>
          </w:p>
        </w:tc>
        <w:tc>
          <w:tcPr>
            <w:tcW w:w="5016" w:type="dxa"/>
          </w:tcPr>
          <w:p w14:paraId="37BFFCC3" w14:textId="77777777" w:rsidR="00DC00CA" w:rsidRDefault="00DC00CA" w:rsidP="005B5170">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37BFFCC4" w14:textId="77777777" w:rsidR="00DC00CA" w:rsidRDefault="00DC00CA" w:rsidP="005B5170">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r>
              <w:rPr>
                <w:rStyle w:val="Rimandonotadichiusura"/>
                <w:noProof/>
                <w:lang w:eastAsia="it-IT"/>
              </w:rPr>
              <w:endnoteReference w:id="11"/>
            </w:r>
          </w:p>
          <w:p w14:paraId="37BFFCC5" w14:textId="77777777" w:rsidR="007C67CA" w:rsidRDefault="00DC00CA" w:rsidP="005B5170">
            <w:pPr>
              <w:rPr>
                <w:rFonts w:ascii="Times New Roman" w:hAnsi="Times New Roman" w:cs="Times New Roman"/>
                <w:sz w:val="24"/>
              </w:rPr>
            </w:pPr>
            <w:r>
              <w:rPr>
                <w:rFonts w:ascii="Times New Roman" w:hAnsi="Times New Roman" w:cs="Times New Roman"/>
                <w:noProof/>
                <w:sz w:val="24"/>
                <w:lang w:eastAsia="it-IT"/>
              </w:rPr>
              <w:t>Autenticazione a due fattori</w:t>
            </w:r>
            <w:r>
              <w:rPr>
                <w:rStyle w:val="Rimandonotadichiusura"/>
                <w:rFonts w:ascii="Times New Roman" w:hAnsi="Times New Roman" w:cs="Times New Roman"/>
                <w:noProof/>
                <w:sz w:val="24"/>
                <w:lang w:eastAsia="it-IT"/>
              </w:rPr>
              <w:endnoteReference w:id="12"/>
            </w:r>
            <w:r>
              <w:rPr>
                <w:rFonts w:ascii="Times New Roman" w:hAnsi="Times New Roman" w:cs="Times New Roman"/>
                <w:noProof/>
                <w:sz w:val="24"/>
                <w:lang w:eastAsia="it-IT"/>
              </w:rPr>
              <w:t xml:space="preserve">: </w:t>
            </w:r>
            <w:r>
              <w:rPr>
                <w:noProof/>
                <w:lang w:eastAsia="it-IT"/>
              </w:rPr>
              <w:drawing>
                <wp:inline distT="0" distB="0" distL="0" distR="0" wp14:anchorId="37BFFD08" wp14:editId="37BFFD09">
                  <wp:extent cx="137098" cy="167564"/>
                  <wp:effectExtent l="0" t="0" r="0" b="444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w:t>
            </w:r>
            <w:r>
              <w:rPr>
                <w:rStyle w:val="Rimandonotadichiusura"/>
                <w:rFonts w:ascii="Times New Roman" w:hAnsi="Times New Roman" w:cs="Times New Roman"/>
                <w:sz w:val="24"/>
              </w:rPr>
              <w:endnoteReference w:id="13"/>
            </w:r>
            <w:r>
              <w:rPr>
                <w:rFonts w:ascii="Times New Roman" w:hAnsi="Times New Roman" w:cs="Times New Roman"/>
                <w:sz w:val="24"/>
              </w:rPr>
              <w:t xml:space="preserve"> </w:t>
            </w:r>
            <w:r w:rsidR="005B5170">
              <w:rPr>
                <w:rFonts w:ascii="Times New Roman" w:hAnsi="Times New Roman" w:cs="Times New Roman"/>
                <w:sz w:val="24"/>
              </w:rPr>
              <w:t>________________________________________</w:t>
            </w:r>
            <w:r w:rsidR="005B5170">
              <w:rPr>
                <w:noProof/>
                <w:lang w:eastAsia="it-IT"/>
              </w:rPr>
              <w:lastRenderedPageBreak/>
              <w:drawing>
                <wp:inline distT="0" distB="0" distL="0" distR="0" wp14:anchorId="37BFFD0A" wp14:editId="37BFFD0B">
                  <wp:extent cx="137098" cy="167564"/>
                  <wp:effectExtent l="0" t="0" r="0" b="444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sidR="005B5170">
              <w:rPr>
                <w:rFonts w:ascii="Times New Roman" w:hAnsi="Times New Roman" w:cs="Times New Roman"/>
                <w:sz w:val="24"/>
              </w:rPr>
              <w:t>NO</w:t>
            </w:r>
            <w:r w:rsidR="007C67CA">
              <w:rPr>
                <w:rFonts w:ascii="Times New Roman" w:hAnsi="Times New Roman" w:cs="Times New Roman"/>
                <w:sz w:val="24"/>
              </w:rPr>
              <w:t xml:space="preserve"> </w:t>
            </w:r>
          </w:p>
        </w:tc>
      </w:tr>
      <w:tr w:rsidR="005B5170" w14:paraId="37BFFCCC" w14:textId="77777777" w:rsidTr="005B5170">
        <w:tc>
          <w:tcPr>
            <w:tcW w:w="4838" w:type="dxa"/>
          </w:tcPr>
          <w:p w14:paraId="37BFFCC7" w14:textId="77777777" w:rsidR="005B5170" w:rsidRDefault="005B5170" w:rsidP="00FE2996">
            <w:pPr>
              <w:jc w:val="center"/>
              <w:rPr>
                <w:rFonts w:ascii="Times New Roman" w:hAnsi="Times New Roman" w:cs="Times New Roman"/>
                <w:sz w:val="24"/>
              </w:rPr>
            </w:pPr>
            <w:r>
              <w:rPr>
                <w:rFonts w:ascii="Times New Roman" w:hAnsi="Times New Roman" w:cs="Times New Roman"/>
                <w:sz w:val="24"/>
              </w:rPr>
              <w:lastRenderedPageBreak/>
              <w:t>E-mail secondaria</w:t>
            </w:r>
          </w:p>
          <w:p w14:paraId="37BFFCC8" w14:textId="77777777" w:rsidR="005B5170" w:rsidRDefault="005B5170" w:rsidP="00FE2996">
            <w:pPr>
              <w:jc w:val="center"/>
              <w:rPr>
                <w:rFonts w:ascii="Times New Roman" w:hAnsi="Times New Roman" w:cs="Times New Roman"/>
                <w:sz w:val="24"/>
              </w:rPr>
            </w:pPr>
            <w:r>
              <w:rPr>
                <w:rFonts w:ascii="Times New Roman" w:hAnsi="Times New Roman" w:cs="Times New Roman"/>
                <w:sz w:val="24"/>
              </w:rPr>
              <w:t>(iCloud, Google, Microsoft etc.)</w:t>
            </w:r>
          </w:p>
        </w:tc>
        <w:tc>
          <w:tcPr>
            <w:tcW w:w="5016" w:type="dxa"/>
          </w:tcPr>
          <w:p w14:paraId="37BFFCC9" w14:textId="77777777" w:rsidR="005B5170" w:rsidRDefault="005B5170"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37BFFCCA" w14:textId="77777777" w:rsidR="005B5170" w:rsidRDefault="005B5170"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37BFFCCB" w14:textId="77777777" w:rsidR="005B5170" w:rsidRDefault="005B5170" w:rsidP="005B5170">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37BFFD0C" wp14:editId="37BFFD0D">
                  <wp:extent cx="137098" cy="167564"/>
                  <wp:effectExtent l="0" t="0" r="0" b="444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37BFFD0E" wp14:editId="37BFFD0F">
                  <wp:extent cx="137098" cy="167564"/>
                  <wp:effectExtent l="0" t="0" r="0" b="444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 xml:space="preserve">NO </w:t>
            </w:r>
          </w:p>
        </w:tc>
      </w:tr>
      <w:tr w:rsidR="005B5170" w14:paraId="37BFFCD2" w14:textId="77777777" w:rsidTr="005B5170">
        <w:tc>
          <w:tcPr>
            <w:tcW w:w="4838" w:type="dxa"/>
          </w:tcPr>
          <w:p w14:paraId="37BFFCCD" w14:textId="77777777" w:rsidR="005B5170" w:rsidRDefault="005B5170" w:rsidP="00FE2996">
            <w:pPr>
              <w:jc w:val="center"/>
              <w:rPr>
                <w:rFonts w:ascii="Times New Roman" w:hAnsi="Times New Roman" w:cs="Times New Roman"/>
                <w:sz w:val="24"/>
              </w:rPr>
            </w:pPr>
            <w:r>
              <w:rPr>
                <w:rFonts w:ascii="Times New Roman" w:hAnsi="Times New Roman" w:cs="Times New Roman"/>
                <w:sz w:val="24"/>
              </w:rPr>
              <w:t>E-mail nr. 3</w:t>
            </w:r>
          </w:p>
          <w:p w14:paraId="37BFFCCE" w14:textId="77777777" w:rsidR="005B5170" w:rsidRDefault="005B5170" w:rsidP="00FE2996">
            <w:pPr>
              <w:jc w:val="center"/>
              <w:rPr>
                <w:rFonts w:ascii="Times New Roman" w:hAnsi="Times New Roman" w:cs="Times New Roman"/>
                <w:sz w:val="24"/>
              </w:rPr>
            </w:pPr>
            <w:r>
              <w:rPr>
                <w:rFonts w:ascii="Times New Roman" w:hAnsi="Times New Roman" w:cs="Times New Roman"/>
                <w:sz w:val="24"/>
              </w:rPr>
              <w:t>(iCloud, Google, Microsoft etc.)</w:t>
            </w:r>
          </w:p>
        </w:tc>
        <w:tc>
          <w:tcPr>
            <w:tcW w:w="5016" w:type="dxa"/>
          </w:tcPr>
          <w:p w14:paraId="37BFFCCF" w14:textId="77777777" w:rsidR="005B5170" w:rsidRDefault="005B5170"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37BFFCD0" w14:textId="77777777" w:rsidR="005B5170" w:rsidRDefault="005B5170"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37BFFCD1" w14:textId="77777777" w:rsidR="005B5170" w:rsidRDefault="005B5170"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37BFFD10" wp14:editId="37BFFD11">
                  <wp:extent cx="137098" cy="167564"/>
                  <wp:effectExtent l="0" t="0" r="0" b="444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37BFFD12" wp14:editId="37BFFD13">
                  <wp:extent cx="137098" cy="167564"/>
                  <wp:effectExtent l="0" t="0" r="0" b="4445"/>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 xml:space="preserve">NO </w:t>
            </w:r>
          </w:p>
        </w:tc>
      </w:tr>
      <w:tr w:rsidR="005B5170" w14:paraId="37BFFCD8" w14:textId="77777777" w:rsidTr="005B5170">
        <w:tc>
          <w:tcPr>
            <w:tcW w:w="4838" w:type="dxa"/>
          </w:tcPr>
          <w:p w14:paraId="37BFFCD3" w14:textId="77777777" w:rsidR="005B5170" w:rsidRPr="00402DB2" w:rsidRDefault="005B5170" w:rsidP="005B5170">
            <w:pPr>
              <w:jc w:val="center"/>
              <w:rPr>
                <w:rFonts w:ascii="Times New Roman" w:hAnsi="Times New Roman" w:cs="Times New Roman"/>
                <w:sz w:val="24"/>
                <w:lang w:val="en-GB"/>
              </w:rPr>
            </w:pPr>
            <w:r w:rsidRPr="00402DB2">
              <w:rPr>
                <w:rFonts w:ascii="Times New Roman" w:hAnsi="Times New Roman" w:cs="Times New Roman"/>
                <w:sz w:val="24"/>
                <w:lang w:val="en-GB"/>
              </w:rPr>
              <w:t>Account nr. 1</w:t>
            </w:r>
          </w:p>
          <w:p w14:paraId="37BFFCD4" w14:textId="77777777" w:rsidR="005B5170" w:rsidRPr="00402DB2" w:rsidRDefault="005B5170" w:rsidP="005B5170">
            <w:pPr>
              <w:jc w:val="center"/>
              <w:rPr>
                <w:rFonts w:ascii="Times New Roman" w:hAnsi="Times New Roman" w:cs="Times New Roman"/>
                <w:sz w:val="24"/>
                <w:lang w:val="en-GB"/>
              </w:rPr>
            </w:pPr>
            <w:r w:rsidRPr="00402DB2">
              <w:rPr>
                <w:rFonts w:ascii="Times New Roman" w:hAnsi="Times New Roman" w:cs="Times New Roman"/>
                <w:sz w:val="24"/>
                <w:lang w:val="en-GB"/>
              </w:rPr>
              <w:t>(Facebook; Instagram etc.)</w:t>
            </w:r>
          </w:p>
        </w:tc>
        <w:tc>
          <w:tcPr>
            <w:tcW w:w="5016" w:type="dxa"/>
          </w:tcPr>
          <w:p w14:paraId="37BFFCD5" w14:textId="77777777" w:rsidR="005B5170" w:rsidRDefault="005B5170" w:rsidP="005B5170">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37BFFCD6" w14:textId="77777777" w:rsidR="005B5170" w:rsidRDefault="005B5170" w:rsidP="005B5170">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37BFFCD7" w14:textId="77777777" w:rsidR="005B5170" w:rsidRDefault="005B5170" w:rsidP="005B5170">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37BFFD14" wp14:editId="37BFFD15">
                  <wp:extent cx="137098" cy="167564"/>
                  <wp:effectExtent l="0" t="0" r="0" b="444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37BFFD16" wp14:editId="37BFFD17">
                  <wp:extent cx="137098" cy="167564"/>
                  <wp:effectExtent l="0" t="0" r="0" b="4445"/>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NO</w:t>
            </w:r>
          </w:p>
        </w:tc>
      </w:tr>
      <w:tr w:rsidR="003769C4" w14:paraId="37BFFCDE" w14:textId="77777777" w:rsidTr="005B5170">
        <w:tc>
          <w:tcPr>
            <w:tcW w:w="4838" w:type="dxa"/>
          </w:tcPr>
          <w:p w14:paraId="37BFFCD9" w14:textId="77777777" w:rsidR="003769C4" w:rsidRPr="00402DB2" w:rsidRDefault="003769C4" w:rsidP="00FE2996">
            <w:pPr>
              <w:jc w:val="center"/>
              <w:rPr>
                <w:rFonts w:ascii="Times New Roman" w:hAnsi="Times New Roman" w:cs="Times New Roman"/>
                <w:sz w:val="24"/>
                <w:lang w:val="en-GB"/>
              </w:rPr>
            </w:pPr>
            <w:r w:rsidRPr="00402DB2">
              <w:rPr>
                <w:rFonts w:ascii="Times New Roman" w:hAnsi="Times New Roman" w:cs="Times New Roman"/>
                <w:sz w:val="24"/>
                <w:lang w:val="en-GB"/>
              </w:rPr>
              <w:t>Account nr. 2</w:t>
            </w:r>
          </w:p>
          <w:p w14:paraId="37BFFCDA" w14:textId="77777777" w:rsidR="003769C4" w:rsidRPr="00402DB2" w:rsidRDefault="003769C4" w:rsidP="00FE2996">
            <w:pPr>
              <w:jc w:val="center"/>
              <w:rPr>
                <w:rFonts w:ascii="Times New Roman" w:hAnsi="Times New Roman" w:cs="Times New Roman"/>
                <w:sz w:val="24"/>
                <w:lang w:val="en-GB"/>
              </w:rPr>
            </w:pPr>
            <w:r w:rsidRPr="00402DB2">
              <w:rPr>
                <w:rFonts w:ascii="Times New Roman" w:hAnsi="Times New Roman" w:cs="Times New Roman"/>
                <w:sz w:val="24"/>
                <w:lang w:val="en-GB"/>
              </w:rPr>
              <w:t>(Facebook; Instagram etc.)</w:t>
            </w:r>
          </w:p>
        </w:tc>
        <w:tc>
          <w:tcPr>
            <w:tcW w:w="5016" w:type="dxa"/>
          </w:tcPr>
          <w:p w14:paraId="37BFFCDB" w14:textId="77777777" w:rsidR="003769C4" w:rsidRDefault="003769C4"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37BFFCDC" w14:textId="77777777" w:rsidR="003769C4" w:rsidRDefault="003769C4"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37BFFCDD" w14:textId="77777777" w:rsidR="003769C4" w:rsidRDefault="003769C4"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37BFFD18" wp14:editId="37BFFD19">
                  <wp:extent cx="137098" cy="167564"/>
                  <wp:effectExtent l="0" t="0" r="0" b="444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37BFFD1A" wp14:editId="37BFFD1B">
                  <wp:extent cx="137098" cy="167564"/>
                  <wp:effectExtent l="0" t="0" r="0" b="4445"/>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NO</w:t>
            </w:r>
          </w:p>
        </w:tc>
      </w:tr>
      <w:tr w:rsidR="003769C4" w14:paraId="37BFFCE4" w14:textId="77777777" w:rsidTr="005B5170">
        <w:tc>
          <w:tcPr>
            <w:tcW w:w="4838" w:type="dxa"/>
          </w:tcPr>
          <w:p w14:paraId="37BFFCDF" w14:textId="77777777" w:rsidR="003769C4" w:rsidRPr="00402DB2" w:rsidRDefault="003769C4" w:rsidP="00FE2996">
            <w:pPr>
              <w:jc w:val="center"/>
              <w:rPr>
                <w:rFonts w:ascii="Times New Roman" w:hAnsi="Times New Roman" w:cs="Times New Roman"/>
                <w:sz w:val="24"/>
                <w:lang w:val="en-GB"/>
              </w:rPr>
            </w:pPr>
            <w:r w:rsidRPr="00402DB2">
              <w:rPr>
                <w:rFonts w:ascii="Times New Roman" w:hAnsi="Times New Roman" w:cs="Times New Roman"/>
                <w:sz w:val="24"/>
                <w:lang w:val="en-GB"/>
              </w:rPr>
              <w:t>Account nr. 3</w:t>
            </w:r>
          </w:p>
          <w:p w14:paraId="37BFFCE0" w14:textId="77777777" w:rsidR="003769C4" w:rsidRPr="00402DB2" w:rsidRDefault="003769C4" w:rsidP="00FE2996">
            <w:pPr>
              <w:jc w:val="center"/>
              <w:rPr>
                <w:rFonts w:ascii="Times New Roman" w:hAnsi="Times New Roman" w:cs="Times New Roman"/>
                <w:sz w:val="24"/>
                <w:lang w:val="en-GB"/>
              </w:rPr>
            </w:pPr>
            <w:r w:rsidRPr="00402DB2">
              <w:rPr>
                <w:rFonts w:ascii="Times New Roman" w:hAnsi="Times New Roman" w:cs="Times New Roman"/>
                <w:sz w:val="24"/>
                <w:lang w:val="en-GB"/>
              </w:rPr>
              <w:t>(Facebook; Instagram etc.)</w:t>
            </w:r>
          </w:p>
        </w:tc>
        <w:tc>
          <w:tcPr>
            <w:tcW w:w="5016" w:type="dxa"/>
          </w:tcPr>
          <w:p w14:paraId="37BFFCE1" w14:textId="77777777" w:rsidR="003769C4" w:rsidRDefault="003769C4" w:rsidP="00FE2996">
            <w:pPr>
              <w:rPr>
                <w:noProof/>
                <w:lang w:eastAsia="it-IT"/>
              </w:rPr>
            </w:pPr>
            <w:r w:rsidRPr="005B5170">
              <w:rPr>
                <w:rFonts w:ascii="Times New Roman" w:hAnsi="Times New Roman" w:cs="Times New Roman"/>
                <w:noProof/>
                <w:sz w:val="24"/>
                <w:lang w:eastAsia="it-IT"/>
              </w:rPr>
              <w:t>User:</w:t>
            </w:r>
            <w:r>
              <w:rPr>
                <w:noProof/>
                <w:lang w:eastAsia="it-IT"/>
              </w:rPr>
              <w:t xml:space="preserve"> _________________________;</w:t>
            </w:r>
          </w:p>
          <w:p w14:paraId="37BFFCE2" w14:textId="77777777" w:rsidR="003769C4" w:rsidRDefault="003769C4" w:rsidP="00FE2996">
            <w:pPr>
              <w:rPr>
                <w:noProof/>
                <w:lang w:eastAsia="it-IT"/>
              </w:rPr>
            </w:pPr>
            <w:r w:rsidRPr="005B5170">
              <w:rPr>
                <w:rFonts w:ascii="Times New Roman" w:hAnsi="Times New Roman" w:cs="Times New Roman"/>
                <w:noProof/>
                <w:sz w:val="24"/>
                <w:lang w:eastAsia="it-IT"/>
              </w:rPr>
              <w:t>Password:</w:t>
            </w:r>
            <w:r>
              <w:rPr>
                <w:noProof/>
                <w:lang w:eastAsia="it-IT"/>
              </w:rPr>
              <w:t xml:space="preserve"> ________________________;</w:t>
            </w:r>
          </w:p>
          <w:p w14:paraId="37BFFCE3" w14:textId="77777777" w:rsidR="003769C4" w:rsidRDefault="003769C4" w:rsidP="00FE2996">
            <w:pPr>
              <w:rPr>
                <w:rFonts w:ascii="Times New Roman" w:hAnsi="Times New Roman" w:cs="Times New Roman"/>
                <w:sz w:val="24"/>
              </w:rPr>
            </w:pPr>
            <w:r>
              <w:rPr>
                <w:rFonts w:ascii="Times New Roman" w:hAnsi="Times New Roman" w:cs="Times New Roman"/>
                <w:noProof/>
                <w:sz w:val="24"/>
                <w:lang w:eastAsia="it-IT"/>
              </w:rPr>
              <w:t xml:space="preserve">Autenticazione a due fattori: </w:t>
            </w:r>
            <w:r>
              <w:rPr>
                <w:noProof/>
                <w:lang w:eastAsia="it-IT"/>
              </w:rPr>
              <w:drawing>
                <wp:inline distT="0" distB="0" distL="0" distR="0" wp14:anchorId="37BFFD1C" wp14:editId="37BFFD1D">
                  <wp:extent cx="137098" cy="167564"/>
                  <wp:effectExtent l="0" t="0" r="0" b="444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noProof/>
                <w:sz w:val="24"/>
                <w:lang w:eastAsia="it-IT"/>
              </w:rPr>
              <w:t>SI</w:t>
            </w:r>
            <w:r>
              <w:rPr>
                <w:rFonts w:ascii="Times New Roman" w:hAnsi="Times New Roman" w:cs="Times New Roman"/>
                <w:sz w:val="24"/>
              </w:rPr>
              <w:t xml:space="preserve"> (indicare su quale smartphone/servizio è abilitato ________________________________________</w:t>
            </w:r>
            <w:r>
              <w:rPr>
                <w:noProof/>
                <w:lang w:eastAsia="it-IT"/>
              </w:rPr>
              <w:drawing>
                <wp:inline distT="0" distB="0" distL="0" distR="0" wp14:anchorId="37BFFD1E" wp14:editId="37BFFD1F">
                  <wp:extent cx="137098" cy="167564"/>
                  <wp:effectExtent l="0" t="0" r="0" b="4445"/>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37784" cy="168402"/>
                          </a:xfrm>
                          <a:prstGeom prst="rect">
                            <a:avLst/>
                          </a:prstGeom>
                        </pic:spPr>
                      </pic:pic>
                    </a:graphicData>
                  </a:graphic>
                </wp:inline>
              </w:drawing>
            </w:r>
            <w:r>
              <w:rPr>
                <w:rFonts w:ascii="Times New Roman" w:hAnsi="Times New Roman" w:cs="Times New Roman"/>
                <w:sz w:val="24"/>
              </w:rPr>
              <w:t>NO</w:t>
            </w:r>
          </w:p>
        </w:tc>
      </w:tr>
    </w:tbl>
    <w:p w14:paraId="37BFFCE7" w14:textId="77777777" w:rsidR="00131D11" w:rsidRDefault="00131D11" w:rsidP="00D621FB">
      <w:pPr>
        <w:spacing w:after="0" w:line="240" w:lineRule="auto"/>
        <w:jc w:val="center"/>
        <w:rPr>
          <w:rFonts w:ascii="Times New Roman" w:hAnsi="Times New Roman" w:cs="Times New Roman"/>
          <w:sz w:val="24"/>
        </w:rPr>
      </w:pPr>
    </w:p>
    <w:tbl>
      <w:tblPr>
        <w:tblStyle w:val="Grigliatabella"/>
        <w:tblW w:w="0" w:type="auto"/>
        <w:tblLook w:val="04A0" w:firstRow="1" w:lastRow="0" w:firstColumn="1" w:lastColumn="0" w:noHBand="0" w:noVBand="1"/>
      </w:tblPr>
      <w:tblGrid>
        <w:gridCol w:w="4889"/>
        <w:gridCol w:w="4889"/>
      </w:tblGrid>
      <w:tr w:rsidR="0052455C" w14:paraId="37BFFCE9" w14:textId="77777777" w:rsidTr="0052455C">
        <w:tc>
          <w:tcPr>
            <w:tcW w:w="9778" w:type="dxa"/>
            <w:gridSpan w:val="2"/>
          </w:tcPr>
          <w:p w14:paraId="37BFFCE8" w14:textId="77777777" w:rsidR="0052455C" w:rsidRDefault="0052455C" w:rsidP="0052455C">
            <w:pPr>
              <w:jc w:val="center"/>
              <w:rPr>
                <w:rFonts w:ascii="Times New Roman" w:hAnsi="Times New Roman" w:cs="Times New Roman"/>
                <w:sz w:val="24"/>
              </w:rPr>
            </w:pPr>
            <w:r>
              <w:rPr>
                <w:rFonts w:ascii="Times New Roman" w:hAnsi="Times New Roman" w:cs="Times New Roman"/>
                <w:b/>
                <w:sz w:val="32"/>
              </w:rPr>
              <w:t>Avvertenze / Cautele</w:t>
            </w:r>
          </w:p>
        </w:tc>
      </w:tr>
      <w:tr w:rsidR="0052455C" w14:paraId="37BFFCEC" w14:textId="77777777" w:rsidTr="0052455C">
        <w:tc>
          <w:tcPr>
            <w:tcW w:w="4889" w:type="dxa"/>
          </w:tcPr>
          <w:p w14:paraId="37BFFCEA" w14:textId="77777777" w:rsidR="0052455C" w:rsidRPr="00BA13BF" w:rsidRDefault="00362CCA" w:rsidP="0052455C">
            <w:pPr>
              <w:jc w:val="center"/>
              <w:rPr>
                <w:rFonts w:ascii="Times New Roman" w:hAnsi="Times New Roman" w:cs="Times New Roman"/>
                <w:sz w:val="24"/>
                <w:lang w:val="en-US"/>
              </w:rPr>
            </w:pPr>
            <w:r w:rsidRPr="00362CCA">
              <w:rPr>
                <w:rFonts w:ascii="Times New Roman" w:hAnsi="Times New Roman" w:cs="Times New Roman"/>
                <w:b/>
                <w:sz w:val="32"/>
                <w:lang w:val="en-US"/>
              </w:rPr>
              <w:t>PC/laptop/notebook/All_In_One</w:t>
            </w:r>
            <w:r w:rsidR="00BA13BF">
              <w:rPr>
                <w:rFonts w:ascii="Times New Roman" w:hAnsi="Times New Roman" w:cs="Times New Roman"/>
                <w:b/>
                <w:sz w:val="32"/>
                <w:lang w:val="en-US"/>
              </w:rPr>
              <w:t>/</w:t>
            </w:r>
            <w:r w:rsidR="00BA13BF" w:rsidRPr="00BA13BF">
              <w:rPr>
                <w:rFonts w:ascii="Times New Roman" w:hAnsi="Times New Roman" w:cs="Times New Roman"/>
                <w:b/>
                <w:sz w:val="32"/>
                <w:lang w:val="en-US"/>
              </w:rPr>
              <w:t xml:space="preserve"> Apple Mac</w:t>
            </w:r>
          </w:p>
        </w:tc>
        <w:tc>
          <w:tcPr>
            <w:tcW w:w="4889" w:type="dxa"/>
          </w:tcPr>
          <w:p w14:paraId="37BFFCEB" w14:textId="77777777" w:rsidR="004628CB" w:rsidRPr="004628CB" w:rsidRDefault="008360A9" w:rsidP="004628CB">
            <w:pPr>
              <w:ind w:left="73"/>
              <w:jc w:val="both"/>
              <w:rPr>
                <w:rFonts w:ascii="Times New Roman" w:hAnsi="Times New Roman" w:cs="Times New Roman"/>
                <w:sz w:val="20"/>
                <w:u w:val="single"/>
              </w:rPr>
            </w:pPr>
            <w:r>
              <w:rPr>
                <w:rFonts w:ascii="Times New Roman" w:hAnsi="Times New Roman" w:cs="Times New Roman"/>
                <w:sz w:val="20"/>
              </w:rPr>
              <w:t xml:space="preserve">Circa tale particolare tipologia di dispositivi, non è necessario procedere al sequestro anche del mouse/tastiera/schermo. </w:t>
            </w:r>
            <w:r w:rsidR="00BA13BF" w:rsidRPr="00BA13BF">
              <w:rPr>
                <w:rFonts w:ascii="Times New Roman" w:hAnsi="Times New Roman" w:cs="Times New Roman"/>
                <w:sz w:val="20"/>
                <w:u w:val="single"/>
              </w:rPr>
              <w:t>Si proceda invece, ove possibile, a recuperare i cavi di alimentazione</w:t>
            </w:r>
            <w:r w:rsidR="00BA13BF">
              <w:rPr>
                <w:rFonts w:ascii="Times New Roman" w:hAnsi="Times New Roman" w:cs="Times New Roman"/>
                <w:sz w:val="20"/>
              </w:rPr>
              <w:t xml:space="preserve">. </w:t>
            </w:r>
            <w:r>
              <w:rPr>
                <w:rFonts w:ascii="Times New Roman" w:hAnsi="Times New Roman" w:cs="Times New Roman"/>
                <w:sz w:val="20"/>
              </w:rPr>
              <w:t>Se durante le attività di perquisizione gli stessi siano rinvenuti accesi, valutare di volta in volta, con la collaborazione di personale specializzato se procedere ad un immediato spegnimento del dispositivo, con le normali procedure di “chiusura sessione”, avendo cura di annotare data e ora dinanzi la parte, oppure procedere al recupero dei dati “volatili” presenti con il sistema avviato</w:t>
            </w:r>
            <w:r w:rsidR="0091631A">
              <w:rPr>
                <w:rFonts w:ascii="Times New Roman" w:hAnsi="Times New Roman" w:cs="Times New Roman"/>
                <w:sz w:val="20"/>
              </w:rPr>
              <w:t xml:space="preserve"> (cd. </w:t>
            </w:r>
            <w:r w:rsidR="0091631A" w:rsidRPr="0091631A">
              <w:rPr>
                <w:rFonts w:ascii="Times New Roman" w:hAnsi="Times New Roman" w:cs="Times New Roman"/>
                <w:i/>
                <w:sz w:val="20"/>
              </w:rPr>
              <w:t>RAM capture</w:t>
            </w:r>
            <w:r w:rsidR="0091631A">
              <w:rPr>
                <w:rFonts w:ascii="Times New Roman" w:hAnsi="Times New Roman" w:cs="Times New Roman"/>
                <w:sz w:val="20"/>
              </w:rPr>
              <w:t>)</w:t>
            </w:r>
            <w:r>
              <w:rPr>
                <w:rFonts w:ascii="Times New Roman" w:hAnsi="Times New Roman" w:cs="Times New Roman"/>
                <w:sz w:val="20"/>
              </w:rPr>
              <w:t>. Tale fase è importante in quanto potrebbero essere recuperate ad esempio della password, che permettono l’accesso a porzioni di memoria criptate e non al</w:t>
            </w:r>
            <w:r w:rsidR="0091631A">
              <w:rPr>
                <w:rFonts w:ascii="Times New Roman" w:hAnsi="Times New Roman" w:cs="Times New Roman"/>
                <w:sz w:val="20"/>
              </w:rPr>
              <w:t>trimenti accessibili, oppure l’esatta topologia di un network di rete</w:t>
            </w:r>
            <w:r>
              <w:rPr>
                <w:rFonts w:ascii="Times New Roman" w:hAnsi="Times New Roman" w:cs="Times New Roman"/>
                <w:sz w:val="20"/>
              </w:rPr>
              <w:t xml:space="preserve">. </w:t>
            </w:r>
          </w:p>
        </w:tc>
      </w:tr>
      <w:tr w:rsidR="0052455C" w14:paraId="37BFFCEF" w14:textId="77777777" w:rsidTr="0052455C">
        <w:tc>
          <w:tcPr>
            <w:tcW w:w="4889" w:type="dxa"/>
          </w:tcPr>
          <w:p w14:paraId="37BFFCED" w14:textId="77777777" w:rsidR="0052455C" w:rsidRPr="0091631A" w:rsidRDefault="0091631A" w:rsidP="004628CB">
            <w:pPr>
              <w:jc w:val="center"/>
              <w:rPr>
                <w:rFonts w:ascii="Times New Roman" w:hAnsi="Times New Roman" w:cs="Times New Roman"/>
                <w:sz w:val="24"/>
                <w:lang w:val="en-US"/>
              </w:rPr>
            </w:pPr>
            <w:r w:rsidRPr="0091631A">
              <w:rPr>
                <w:rFonts w:ascii="Times New Roman" w:hAnsi="Times New Roman" w:cs="Times New Roman"/>
                <w:b/>
                <w:sz w:val="32"/>
                <w:lang w:val="en-US"/>
              </w:rPr>
              <w:t>HardDisk/USB_PenDrive/DVD-</w:t>
            </w:r>
            <w:r w:rsidRPr="0091631A">
              <w:rPr>
                <w:rFonts w:ascii="Times New Roman" w:hAnsi="Times New Roman" w:cs="Times New Roman"/>
                <w:b/>
                <w:sz w:val="32"/>
                <w:lang w:val="en-US"/>
              </w:rPr>
              <w:lastRenderedPageBreak/>
              <w:t>CDRom</w:t>
            </w:r>
          </w:p>
        </w:tc>
        <w:tc>
          <w:tcPr>
            <w:tcW w:w="4889" w:type="dxa"/>
          </w:tcPr>
          <w:p w14:paraId="37BFFCEE" w14:textId="77777777" w:rsidR="0052455C" w:rsidRPr="00484D62" w:rsidRDefault="0091631A" w:rsidP="00B076A0">
            <w:pPr>
              <w:jc w:val="both"/>
              <w:rPr>
                <w:rFonts w:ascii="Times New Roman" w:hAnsi="Times New Roman" w:cs="Times New Roman"/>
                <w:sz w:val="20"/>
              </w:rPr>
            </w:pPr>
            <w:r>
              <w:rPr>
                <w:rFonts w:ascii="Times New Roman" w:hAnsi="Times New Roman" w:cs="Times New Roman"/>
                <w:sz w:val="20"/>
              </w:rPr>
              <w:lastRenderedPageBreak/>
              <w:t xml:space="preserve">Il contenuto di tali memorie di massa, nonché l’intero disco di memoria degli stessi, potrebbe essere criptato, </w:t>
            </w:r>
            <w:r>
              <w:rPr>
                <w:rFonts w:ascii="Times New Roman" w:hAnsi="Times New Roman" w:cs="Times New Roman"/>
                <w:sz w:val="20"/>
              </w:rPr>
              <w:lastRenderedPageBreak/>
              <w:t>per cui durante le attività di perquisizioni / OCC, procedere a recuperare eventuali appunti dell’indagato circa password/codici generalmente utilizzati, che potrebbero permettere la decriptazione di quanto in essi contenuto</w:t>
            </w:r>
            <w:r w:rsidR="00484D62">
              <w:rPr>
                <w:rFonts w:ascii="Times New Roman" w:hAnsi="Times New Roman" w:cs="Times New Roman"/>
                <w:sz w:val="20"/>
              </w:rPr>
              <w:t>.</w:t>
            </w:r>
          </w:p>
        </w:tc>
      </w:tr>
      <w:tr w:rsidR="00B076A0" w:rsidRPr="00B076A0" w14:paraId="37BFFCF6" w14:textId="77777777" w:rsidTr="0052455C">
        <w:tc>
          <w:tcPr>
            <w:tcW w:w="4889" w:type="dxa"/>
          </w:tcPr>
          <w:p w14:paraId="37BFFCF0" w14:textId="77777777" w:rsidR="00B076A0" w:rsidRPr="0091631A" w:rsidRDefault="0091631A" w:rsidP="00B076A0">
            <w:pPr>
              <w:jc w:val="center"/>
              <w:rPr>
                <w:rFonts w:ascii="Times New Roman" w:hAnsi="Times New Roman" w:cs="Times New Roman"/>
                <w:sz w:val="24"/>
              </w:rPr>
            </w:pPr>
            <w:r w:rsidRPr="00362CCA">
              <w:rPr>
                <w:rFonts w:ascii="Times New Roman" w:hAnsi="Times New Roman" w:cs="Times New Roman"/>
                <w:b/>
                <w:sz w:val="32"/>
              </w:rPr>
              <w:lastRenderedPageBreak/>
              <w:t>DVR</w:t>
            </w:r>
            <w:r>
              <w:rPr>
                <w:rFonts w:ascii="Times New Roman" w:hAnsi="Times New Roman" w:cs="Times New Roman"/>
                <w:b/>
                <w:sz w:val="32"/>
              </w:rPr>
              <w:t xml:space="preserve"> </w:t>
            </w:r>
            <w:r w:rsidRPr="00362CCA">
              <w:rPr>
                <w:rFonts w:ascii="Times New Roman" w:hAnsi="Times New Roman" w:cs="Times New Roman"/>
                <w:b/>
                <w:sz w:val="32"/>
              </w:rPr>
              <w:t>(impianto di video sorveglianza</w:t>
            </w:r>
            <w:r>
              <w:rPr>
                <w:rFonts w:ascii="Times New Roman" w:hAnsi="Times New Roman" w:cs="Times New Roman"/>
                <w:b/>
                <w:sz w:val="32"/>
              </w:rPr>
              <w:t>)</w:t>
            </w:r>
          </w:p>
        </w:tc>
        <w:tc>
          <w:tcPr>
            <w:tcW w:w="4889" w:type="dxa"/>
          </w:tcPr>
          <w:p w14:paraId="37BFFCF1" w14:textId="77777777" w:rsidR="00B076A0" w:rsidRDefault="0091631A" w:rsidP="00B076A0">
            <w:pPr>
              <w:jc w:val="both"/>
              <w:rPr>
                <w:rFonts w:ascii="Times New Roman" w:hAnsi="Times New Roman" w:cs="Times New Roman"/>
                <w:sz w:val="20"/>
              </w:rPr>
            </w:pPr>
            <w:r>
              <w:rPr>
                <w:rFonts w:ascii="Times New Roman" w:hAnsi="Times New Roman" w:cs="Times New Roman"/>
                <w:sz w:val="20"/>
              </w:rPr>
              <w:t xml:space="preserve">Anche le immagini delle telecamere di video-sorveglianza vanno gestite seguendo delle </w:t>
            </w:r>
            <w:r w:rsidRPr="00BA13BF">
              <w:rPr>
                <w:rFonts w:ascii="Times New Roman" w:hAnsi="Times New Roman" w:cs="Times New Roman"/>
                <w:i/>
                <w:sz w:val="20"/>
              </w:rPr>
              <w:t>best-practices</w:t>
            </w:r>
            <w:r>
              <w:rPr>
                <w:rFonts w:ascii="Times New Roman" w:hAnsi="Times New Roman" w:cs="Times New Roman"/>
                <w:sz w:val="20"/>
              </w:rPr>
              <w:t>, in modo da preservarne l’integrità e la conf</w:t>
            </w:r>
            <w:r w:rsidR="00BA13BF">
              <w:rPr>
                <w:rFonts w:ascii="Times New Roman" w:hAnsi="Times New Roman" w:cs="Times New Roman"/>
                <w:sz w:val="20"/>
              </w:rPr>
              <w:t>ormità agli originali. Pertanto</w:t>
            </w:r>
            <w:r w:rsidR="00E64B5C">
              <w:rPr>
                <w:rFonts w:ascii="Times New Roman" w:hAnsi="Times New Roman" w:cs="Times New Roman"/>
                <w:sz w:val="20"/>
              </w:rPr>
              <w:t>:</w:t>
            </w:r>
          </w:p>
          <w:p w14:paraId="37BFFCF2" w14:textId="77777777" w:rsidR="0091631A" w:rsidRDefault="0022555E" w:rsidP="00E64B5C">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a</w:t>
            </w:r>
            <w:r w:rsidR="0091631A">
              <w:rPr>
                <w:rFonts w:ascii="Times New Roman" w:hAnsi="Times New Roman" w:cs="Times New Roman"/>
                <w:sz w:val="20"/>
              </w:rPr>
              <w:t>nnotare sempre data e ora dell’impianto di video-sorveglianza, nel caso si proceda ad un recupero delle immagini con la collaborazione di personale tecnico della ditta che ha installato l’impianto</w:t>
            </w:r>
            <w:r w:rsidR="007273B6">
              <w:rPr>
                <w:rFonts w:ascii="Times New Roman" w:hAnsi="Times New Roman" w:cs="Times New Roman"/>
                <w:sz w:val="20"/>
              </w:rPr>
              <w:t xml:space="preserve"> (che andrà nominato con atto apposito ausiliario di P.G.)</w:t>
            </w:r>
            <w:r w:rsidR="0091631A">
              <w:rPr>
                <w:rFonts w:ascii="Times New Roman" w:hAnsi="Times New Roman" w:cs="Times New Roman"/>
                <w:sz w:val="20"/>
              </w:rPr>
              <w:t>;</w:t>
            </w:r>
          </w:p>
          <w:p w14:paraId="37BFFCF3" w14:textId="77777777" w:rsidR="0091631A" w:rsidRDefault="0022555E" w:rsidP="00E64B5C">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p</w:t>
            </w:r>
            <w:r w:rsidR="0091631A">
              <w:rPr>
                <w:rFonts w:ascii="Times New Roman" w:hAnsi="Times New Roman" w:cs="Times New Roman"/>
                <w:sz w:val="20"/>
              </w:rPr>
              <w:t xml:space="preserve">rocedere sempre alla realizzazione di una duplice copia dei filmati estratti, di cui una sarà depositata all’A.G., previo calcolo integrità con doppia firma hash (da eseguire </w:t>
            </w:r>
            <w:r w:rsidR="001420E0">
              <w:rPr>
                <w:rFonts w:ascii="Times New Roman" w:hAnsi="Times New Roman" w:cs="Times New Roman"/>
                <w:sz w:val="20"/>
              </w:rPr>
              <w:t xml:space="preserve">eventualmente </w:t>
            </w:r>
            <w:r w:rsidR="0091631A">
              <w:rPr>
                <w:rFonts w:ascii="Times New Roman" w:hAnsi="Times New Roman" w:cs="Times New Roman"/>
                <w:sz w:val="20"/>
              </w:rPr>
              <w:t>da personale specializzato) e l’altra utilizzata dalla P.G. per attività di analisi;</w:t>
            </w:r>
          </w:p>
          <w:p w14:paraId="37BFFCF4" w14:textId="77777777" w:rsidR="008F0383" w:rsidRDefault="0022555E" w:rsidP="00E64B5C">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n</w:t>
            </w:r>
            <w:r w:rsidR="0091631A">
              <w:rPr>
                <w:rFonts w:ascii="Times New Roman" w:hAnsi="Times New Roman" w:cs="Times New Roman"/>
                <w:sz w:val="20"/>
              </w:rPr>
              <w:t>el caso si ritenga necessario procedere al sequestro del DVR, procedere</w:t>
            </w:r>
            <w:r w:rsidR="008F0383">
              <w:rPr>
                <w:rFonts w:ascii="Times New Roman" w:hAnsi="Times New Roman" w:cs="Times New Roman"/>
                <w:sz w:val="20"/>
              </w:rPr>
              <w:t xml:space="preserve"> ad una documentazione delle specifiche tecniche del DVR, sia da un punto di vista hardware che software, con annessa descrizione analitica della dislocazione e particolarità delle telecamere installate,</w:t>
            </w:r>
            <w:r w:rsidR="001420E0">
              <w:rPr>
                <w:rFonts w:ascii="Times New Roman" w:hAnsi="Times New Roman" w:cs="Times New Roman"/>
                <w:sz w:val="20"/>
              </w:rPr>
              <w:t xml:space="preserve"> </w:t>
            </w:r>
            <w:r w:rsidR="001420E0" w:rsidRPr="001420E0">
              <w:rPr>
                <w:rFonts w:ascii="Times New Roman" w:hAnsi="Times New Roman" w:cs="Times New Roman"/>
                <w:b/>
                <w:sz w:val="20"/>
              </w:rPr>
              <w:t>nonché dell’eventuale presenza di una password settata dall’utente per accesso al sistema installato nell’apparato</w:t>
            </w:r>
            <w:r w:rsidR="001420E0">
              <w:rPr>
                <w:rFonts w:ascii="Times New Roman" w:hAnsi="Times New Roman" w:cs="Times New Roman"/>
                <w:sz w:val="20"/>
              </w:rPr>
              <w:t>,</w:t>
            </w:r>
            <w:r w:rsidR="008F0383">
              <w:rPr>
                <w:rFonts w:ascii="Times New Roman" w:hAnsi="Times New Roman" w:cs="Times New Roman"/>
                <w:sz w:val="20"/>
              </w:rPr>
              <w:t xml:space="preserve"> mediante collaborazione del personale tecnico della ditta installatrice dell’impianto;</w:t>
            </w:r>
          </w:p>
          <w:p w14:paraId="37BFFCF5" w14:textId="77777777" w:rsidR="007E6336" w:rsidRPr="00BA13BF" w:rsidRDefault="0022555E" w:rsidP="0022555E">
            <w:pPr>
              <w:pStyle w:val="Paragrafoelenco"/>
              <w:numPr>
                <w:ilvl w:val="0"/>
                <w:numId w:val="3"/>
              </w:numPr>
              <w:ind w:left="356" w:hanging="283"/>
              <w:jc w:val="both"/>
              <w:rPr>
                <w:rFonts w:ascii="Times New Roman" w:hAnsi="Times New Roman" w:cs="Times New Roman"/>
                <w:sz w:val="20"/>
              </w:rPr>
            </w:pPr>
            <w:r>
              <w:rPr>
                <w:rFonts w:ascii="Times New Roman" w:hAnsi="Times New Roman" w:cs="Times New Roman"/>
                <w:sz w:val="20"/>
              </w:rPr>
              <w:t>i</w:t>
            </w:r>
            <w:r w:rsidR="008F0383">
              <w:rPr>
                <w:rFonts w:ascii="Times New Roman" w:hAnsi="Times New Roman" w:cs="Times New Roman"/>
                <w:sz w:val="20"/>
              </w:rPr>
              <w:t xml:space="preserve">l DVR sequestrato non dovrà essere ACCESO una volta sequestrato, in quanto, le immagini in esso contenute potrebbero essere cancellate a causa di impostazioni di sovrascrittura preimpostate. </w:t>
            </w:r>
            <w:r w:rsidR="0091631A">
              <w:rPr>
                <w:rFonts w:ascii="Times New Roman" w:hAnsi="Times New Roman" w:cs="Times New Roman"/>
                <w:sz w:val="20"/>
              </w:rPr>
              <w:t xml:space="preserve"> </w:t>
            </w:r>
            <w:r w:rsidR="008F0383">
              <w:rPr>
                <w:rFonts w:ascii="Times New Roman" w:hAnsi="Times New Roman" w:cs="Times New Roman"/>
                <w:sz w:val="20"/>
              </w:rPr>
              <w:t>L’estrazione dei dati in esso contenut</w:t>
            </w:r>
            <w:r>
              <w:rPr>
                <w:rFonts w:ascii="Times New Roman" w:hAnsi="Times New Roman" w:cs="Times New Roman"/>
                <w:sz w:val="20"/>
              </w:rPr>
              <w:t>i</w:t>
            </w:r>
            <w:r w:rsidR="007273B6">
              <w:rPr>
                <w:rFonts w:ascii="Times New Roman" w:hAnsi="Times New Roman" w:cs="Times New Roman"/>
                <w:sz w:val="20"/>
              </w:rPr>
              <w:t xml:space="preserve"> verrà effettuata</w:t>
            </w:r>
            <w:r w:rsidR="008F0383">
              <w:rPr>
                <w:rFonts w:ascii="Times New Roman" w:hAnsi="Times New Roman" w:cs="Times New Roman"/>
                <w:sz w:val="20"/>
              </w:rPr>
              <w:t xml:space="preserve"> dal pe</w:t>
            </w:r>
            <w:r w:rsidR="007273B6">
              <w:rPr>
                <w:rFonts w:ascii="Times New Roman" w:hAnsi="Times New Roman" w:cs="Times New Roman"/>
                <w:sz w:val="20"/>
              </w:rPr>
              <w:t>rsonale specializzato incaricato o da consulenti tecnici</w:t>
            </w:r>
          </w:p>
        </w:tc>
      </w:tr>
    </w:tbl>
    <w:p w14:paraId="37BFFCF7" w14:textId="77777777" w:rsidR="00CC7754" w:rsidRPr="00B076A0" w:rsidRDefault="003769C4" w:rsidP="001420E0">
      <w:pPr>
        <w:jc w:val="both"/>
        <w:rPr>
          <w:rFonts w:ascii="Times New Roman" w:hAnsi="Times New Roman" w:cs="Times New Roman"/>
          <w:sz w:val="24"/>
        </w:rPr>
      </w:pPr>
      <w:r w:rsidRPr="003769C4">
        <w:rPr>
          <w:rFonts w:ascii="Times New Roman" w:hAnsi="Times New Roman" w:cs="Times New Roman"/>
          <w:b/>
          <w:sz w:val="24"/>
        </w:rPr>
        <w:t>N.B. NON CONSEGNARE IL PRESENTE MODULO ALL’INDAGATO, VA COMPILATO SOLO PER IL REPERTAMENTO E CONSEGNATO A SEGUIRE AL CONSULENTE TECNICO NOMINATO E/O ALLA P.G. INCARICATA DEGLI ACCERTAMENTI TECNICI</w:t>
      </w:r>
    </w:p>
    <w:sectPr w:rsidR="00CC7754" w:rsidRPr="00B076A0">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5323F" w14:textId="77777777" w:rsidR="005B0B0D" w:rsidRDefault="005B0B0D" w:rsidP="00452671">
      <w:pPr>
        <w:spacing w:after="0" w:line="240" w:lineRule="auto"/>
      </w:pPr>
      <w:r>
        <w:separator/>
      </w:r>
    </w:p>
  </w:endnote>
  <w:endnote w:type="continuationSeparator" w:id="0">
    <w:p w14:paraId="3D4D5088" w14:textId="77777777" w:rsidR="005B0B0D" w:rsidRDefault="005B0B0D" w:rsidP="00452671">
      <w:pPr>
        <w:spacing w:after="0" w:line="240" w:lineRule="auto"/>
      </w:pPr>
      <w:r>
        <w:continuationSeparator/>
      </w:r>
    </w:p>
  </w:endnote>
  <w:endnote w:id="1">
    <w:p w14:paraId="37BFFD2A" w14:textId="77777777" w:rsidR="00DC00CA" w:rsidRDefault="00DC00CA" w:rsidP="00303BAE">
      <w:pPr>
        <w:pStyle w:val="Testonotadichiusura"/>
        <w:ind w:left="284" w:hanging="284"/>
      </w:pPr>
      <w:r>
        <w:rPr>
          <w:rStyle w:val="Rimandonotadichiusura"/>
        </w:rPr>
        <w:endnoteRef/>
      </w:r>
      <w:r>
        <w:t xml:space="preserve"> </w:t>
      </w:r>
      <w:r>
        <w:tab/>
      </w:r>
      <w:r w:rsidRPr="00303BAE">
        <w:rPr>
          <w:rFonts w:ascii="Times New Roman" w:hAnsi="Times New Roman" w:cs="Times New Roman"/>
          <w:sz w:val="18"/>
          <w:szCs w:val="18"/>
        </w:rPr>
        <w:t>Indicare il soggetto e/ i soggetti che utilizzano il dispositivo con eventuale aggiunta anche degli accont/credenziali che il loro possesso</w:t>
      </w:r>
    </w:p>
  </w:endnote>
  <w:endnote w:id="2">
    <w:p w14:paraId="37BFFD2B"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t>Tipologia apparato: specificare tra quelle indicate, la particolare tipologia di dispositivi.</w:t>
      </w:r>
    </w:p>
  </w:endnote>
  <w:endnote w:id="3">
    <w:p w14:paraId="37BFFD2C"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t xml:space="preserve">La particolare complessità di tali apparati, </w:t>
      </w:r>
      <w:r w:rsidRPr="001420E0">
        <w:rPr>
          <w:rFonts w:ascii="Times New Roman" w:hAnsi="Times New Roman" w:cs="Times New Roman"/>
          <w:b/>
          <w:sz w:val="18"/>
          <w:szCs w:val="18"/>
        </w:rPr>
        <w:t>è sempre preferibile venga gestita da personale specializzato in sede di perquisizione/sequestro. Sovente infatti il mero sequestro degli apparati con spossessamento dell’avente diritto potrebbe non permettere di estrapolarne il contenuto in sede di copia forense, atteso che numerosi sistemi, soprattutto di produzione cinese, utilizzano dei file system proprietari, di difficile intellegibilità e con meccanismi automatici di criptazione dei dati presenti. Ragion per cui farsi quantomeno specificare dal proprietario / esperto IT aziendale se è stata settata una password per l’accesso ai dati criptati.</w:t>
      </w:r>
    </w:p>
  </w:endnote>
  <w:endnote w:id="4">
    <w:p w14:paraId="37BFFD2D"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t>Specificare se siano stati sequestrati i cavi originali e l’alimentatore, nonché la scatola originale. Cercare sempre di recuperare in particolari i cavi originali, considerato che per alcuni personal computer potrebbe rendersi necessaria una copia forense di tipologia “</w:t>
      </w:r>
      <w:r w:rsidRPr="0022555E">
        <w:rPr>
          <w:rFonts w:ascii="Times New Roman" w:hAnsi="Times New Roman" w:cs="Times New Roman"/>
          <w:i/>
          <w:sz w:val="18"/>
          <w:szCs w:val="18"/>
        </w:rPr>
        <w:t>live</w:t>
      </w:r>
      <w:r w:rsidRPr="0022555E">
        <w:rPr>
          <w:rFonts w:ascii="Times New Roman" w:hAnsi="Times New Roman" w:cs="Times New Roman"/>
          <w:sz w:val="18"/>
          <w:szCs w:val="18"/>
        </w:rPr>
        <w:t>”, che prevede l’accensione del dispositivo e la seguente alimentazione.</w:t>
      </w:r>
    </w:p>
  </w:endnote>
  <w:endnote w:id="5">
    <w:p w14:paraId="37BFFD2E"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t>Il modello generalmente si trova nella scocca posteriore del dispositivo su una scheda adesiva.</w:t>
      </w:r>
    </w:p>
  </w:endnote>
  <w:endnote w:id="6">
    <w:p w14:paraId="37BFFD2F"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t>E’ possibile rinvenire il seriale del domicilio informatico, nel caso di personal computer quali Desktop Computer, nella parte posteriore ove vengono inseriti i cavi di alimentazione; oppure nella parte inferiore dei notebook; o ancora nella scheda adesiva di alcuni hard disk, in particolare quelli interni.</w:t>
      </w:r>
    </w:p>
  </w:endnote>
  <w:endnote w:id="7">
    <w:p w14:paraId="37BFFD30"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t xml:space="preserve">Alcuni netbook, che si distinguono per aver uno schermo molto piccolo ed una memoria interna relativamente bassa, prevedono la possibilità di espandere la memoria interna mediante l’utilizzo di scheda SD Card, mediante apposita interfaccia esterna. </w:t>
      </w:r>
    </w:p>
  </w:endnote>
  <w:endnote w:id="8">
    <w:p w14:paraId="37BFFD31"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t>Descrivere se il dispositivo sia stato rinvenuto acceso / spento.</w:t>
      </w:r>
    </w:p>
  </w:endnote>
  <w:endnote w:id="9">
    <w:p w14:paraId="37BFFD32" w14:textId="77777777" w:rsidR="00DC00CA" w:rsidRDefault="00DC00CA" w:rsidP="00303BAE">
      <w:pPr>
        <w:pStyle w:val="Testonotadichiusura"/>
        <w:ind w:left="284" w:hanging="284"/>
      </w:pPr>
      <w:r>
        <w:rPr>
          <w:rStyle w:val="Rimandonotadichiusura"/>
        </w:rPr>
        <w:endnoteRef/>
      </w:r>
      <w:r>
        <w:t xml:space="preserve"> </w:t>
      </w:r>
      <w:r>
        <w:tab/>
      </w:r>
      <w:r w:rsidRPr="00303BAE">
        <w:rPr>
          <w:rFonts w:ascii="Times New Roman" w:hAnsi="Times New Roman" w:cs="Times New Roman"/>
          <w:sz w:val="18"/>
          <w:szCs w:val="18"/>
        </w:rPr>
        <w:t>E’ importante procedere alla documentazione dello stato in cui è stato rinvenuto il dispositivo mediante delle fotografie, in modo da garantirne l’integrità.</w:t>
      </w:r>
      <w:r>
        <w:t xml:space="preserve"> </w:t>
      </w:r>
    </w:p>
  </w:endnote>
  <w:endnote w:id="10">
    <w:p w14:paraId="37BFFD33"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sidRPr="0022555E">
        <w:rPr>
          <w:rFonts w:ascii="Times New Roman" w:hAnsi="Times New Roman" w:cs="Times New Roman"/>
          <w:sz w:val="18"/>
          <w:szCs w:val="18"/>
        </w:rPr>
        <w:t xml:space="preserve"> </w:t>
      </w:r>
      <w:r w:rsidRPr="0022555E">
        <w:rPr>
          <w:rFonts w:ascii="Times New Roman" w:hAnsi="Times New Roman" w:cs="Times New Roman"/>
          <w:sz w:val="18"/>
          <w:szCs w:val="18"/>
        </w:rPr>
        <w:tab/>
      </w:r>
      <w:r w:rsidRPr="0022555E">
        <w:rPr>
          <w:rFonts w:ascii="Times New Roman" w:hAnsi="Times New Roman" w:cs="Times New Roman"/>
          <w:sz w:val="18"/>
          <w:szCs w:val="18"/>
          <w:u w:val="single"/>
        </w:rPr>
        <w:t>L’acquisizione degli stessi va eseguita durante le perquisizioni senza soluzione di continuità, mediante una procedura che richiede quantomeno una connessione a internet nonché supporti di memoria ove salvare i dati acquisiti. Per tali complicazioni logistiche e tecniche si suggerisce sia eseguita da personale specializzato e/o consulenti tecnici.</w:t>
      </w:r>
    </w:p>
  </w:endnote>
  <w:endnote w:id="11">
    <w:p w14:paraId="37BFFD34"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Pr>
          <w:rFonts w:ascii="Times New Roman" w:hAnsi="Times New Roman" w:cs="Times New Roman"/>
          <w:sz w:val="18"/>
          <w:szCs w:val="18"/>
        </w:rPr>
        <w:t xml:space="preserve"> </w:t>
      </w:r>
      <w:r>
        <w:rPr>
          <w:rFonts w:ascii="Times New Roman" w:hAnsi="Times New Roman" w:cs="Times New Roman"/>
          <w:sz w:val="18"/>
          <w:szCs w:val="18"/>
        </w:rPr>
        <w:tab/>
      </w:r>
      <w:r w:rsidRPr="0022555E">
        <w:rPr>
          <w:rFonts w:ascii="Times New Roman" w:hAnsi="Times New Roman" w:cs="Times New Roman"/>
          <w:sz w:val="18"/>
          <w:szCs w:val="18"/>
        </w:rPr>
        <w:t>La password, se riferita dall’avente diritto, va cambiata in modo da impedirgli ulteriori accessi e eventualmente cancellare il contenuto dell’account.</w:t>
      </w:r>
    </w:p>
  </w:endnote>
  <w:endnote w:id="12">
    <w:p w14:paraId="37BFFD35"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Pr>
          <w:rFonts w:ascii="Times New Roman" w:hAnsi="Times New Roman" w:cs="Times New Roman"/>
          <w:sz w:val="18"/>
          <w:szCs w:val="18"/>
        </w:rPr>
        <w:t xml:space="preserve"> </w:t>
      </w:r>
      <w:r>
        <w:rPr>
          <w:rFonts w:ascii="Times New Roman" w:hAnsi="Times New Roman" w:cs="Times New Roman"/>
          <w:sz w:val="18"/>
          <w:szCs w:val="18"/>
        </w:rPr>
        <w:tab/>
      </w:r>
      <w:r w:rsidRPr="0022555E">
        <w:rPr>
          <w:rFonts w:ascii="Times New Roman" w:hAnsi="Times New Roman" w:cs="Times New Roman"/>
          <w:sz w:val="18"/>
          <w:szCs w:val="18"/>
        </w:rPr>
        <w:t>Numerosi account supportano la possibilità di abilitare la ricezione di un sms sul telefono principale, che contiene un codice che va inserito per procedere all’accesso nell’account.</w:t>
      </w:r>
    </w:p>
  </w:endnote>
  <w:endnote w:id="13">
    <w:p w14:paraId="37BFFD36" w14:textId="77777777" w:rsidR="00DC00CA" w:rsidRPr="0022555E" w:rsidRDefault="00DC00CA" w:rsidP="0022555E">
      <w:pPr>
        <w:pStyle w:val="Testonotadichiusura"/>
        <w:ind w:left="284" w:hanging="284"/>
        <w:jc w:val="both"/>
        <w:rPr>
          <w:rFonts w:ascii="Times New Roman" w:hAnsi="Times New Roman" w:cs="Times New Roman"/>
          <w:sz w:val="18"/>
          <w:szCs w:val="18"/>
        </w:rPr>
      </w:pPr>
      <w:r w:rsidRPr="0022555E">
        <w:rPr>
          <w:rStyle w:val="Rimandonotadichiusura"/>
          <w:rFonts w:ascii="Times New Roman" w:hAnsi="Times New Roman" w:cs="Times New Roman"/>
          <w:sz w:val="18"/>
          <w:szCs w:val="18"/>
        </w:rPr>
        <w:endnoteRef/>
      </w:r>
      <w:r>
        <w:rPr>
          <w:rFonts w:ascii="Times New Roman" w:hAnsi="Times New Roman" w:cs="Times New Roman"/>
          <w:sz w:val="18"/>
          <w:szCs w:val="18"/>
        </w:rPr>
        <w:t xml:space="preserve"> </w:t>
      </w:r>
      <w:r>
        <w:rPr>
          <w:rFonts w:ascii="Times New Roman" w:hAnsi="Times New Roman" w:cs="Times New Roman"/>
          <w:sz w:val="18"/>
          <w:szCs w:val="18"/>
        </w:rPr>
        <w:tab/>
      </w:r>
      <w:r w:rsidRPr="0022555E">
        <w:rPr>
          <w:rFonts w:ascii="Times New Roman" w:hAnsi="Times New Roman" w:cs="Times New Roman"/>
          <w:sz w:val="18"/>
          <w:szCs w:val="18"/>
        </w:rPr>
        <w:t>Nel caso in cui si sospetti sia attivo su un dispositivo ignoto, bisogna tentare di disattivare tale funzione, in modo che l’utente, una volta terminata la perquisizione e il seguente sequestro dell’account, proceda a un nuovo reset della password mediante l’autenticazione a due fattori attiva sull’altro dispositivo.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198759"/>
      <w:docPartObj>
        <w:docPartGallery w:val="Page Numbers (Bottom of Page)"/>
        <w:docPartUnique/>
      </w:docPartObj>
    </w:sdtPr>
    <w:sdtEndPr/>
    <w:sdtContent>
      <w:p w14:paraId="37BFFD28" w14:textId="77777777" w:rsidR="0022555E" w:rsidRDefault="0022555E">
        <w:pPr>
          <w:pStyle w:val="Pidipagina"/>
          <w:jc w:val="right"/>
        </w:pPr>
        <w:r>
          <w:fldChar w:fldCharType="begin"/>
        </w:r>
        <w:r>
          <w:instrText>PAGE   \* MERGEFORMAT</w:instrText>
        </w:r>
        <w:r>
          <w:fldChar w:fldCharType="separate"/>
        </w:r>
        <w:r w:rsidR="00303BAE">
          <w:rPr>
            <w:noProof/>
          </w:rPr>
          <w:t>1</w:t>
        </w:r>
        <w:r>
          <w:fldChar w:fldCharType="end"/>
        </w:r>
      </w:p>
    </w:sdtContent>
  </w:sdt>
  <w:p w14:paraId="37BFFD29" w14:textId="77777777" w:rsidR="0022555E" w:rsidRDefault="0022555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1AEAD" w14:textId="77777777" w:rsidR="005B0B0D" w:rsidRDefault="005B0B0D" w:rsidP="00452671">
      <w:pPr>
        <w:spacing w:after="0" w:line="240" w:lineRule="auto"/>
      </w:pPr>
      <w:r>
        <w:separator/>
      </w:r>
    </w:p>
  </w:footnote>
  <w:footnote w:type="continuationSeparator" w:id="0">
    <w:p w14:paraId="13C0CC0A" w14:textId="77777777" w:rsidR="005B0B0D" w:rsidRDefault="005B0B0D" w:rsidP="00452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675"/>
      <w:gridCol w:w="9179"/>
    </w:tblGrid>
    <w:tr w:rsidR="00B076A0" w:rsidRPr="001F486A" w14:paraId="37BFFD26" w14:textId="77777777" w:rsidTr="00F85F7B">
      <w:tc>
        <w:tcPr>
          <w:tcW w:w="675" w:type="dxa"/>
        </w:tcPr>
        <w:p w14:paraId="37BFFD24" w14:textId="77777777" w:rsidR="00B076A0" w:rsidRDefault="00B076A0" w:rsidP="00F85F7B">
          <w:pPr>
            <w:pStyle w:val="Intestazione"/>
            <w:rPr>
              <w:noProof/>
            </w:rPr>
          </w:pPr>
        </w:p>
      </w:tc>
      <w:tc>
        <w:tcPr>
          <w:tcW w:w="9182" w:type="dxa"/>
        </w:tcPr>
        <w:p w14:paraId="37BFFD25" w14:textId="77777777" w:rsidR="00B076A0" w:rsidRPr="001F486A" w:rsidRDefault="00B076A0" w:rsidP="00F85F7B">
          <w:pPr>
            <w:pStyle w:val="Intestazione"/>
            <w:spacing w:line="216" w:lineRule="auto"/>
            <w:rPr>
              <w:b/>
              <w:i/>
              <w:sz w:val="18"/>
              <w:szCs w:val="16"/>
            </w:rPr>
          </w:pPr>
        </w:p>
      </w:tc>
    </w:tr>
  </w:tbl>
  <w:p w14:paraId="37BFFD27" w14:textId="175121CE" w:rsidR="00B076A0" w:rsidRPr="00E64B5C" w:rsidRDefault="00B076A0" w:rsidP="00DC00CA">
    <w:pPr>
      <w:pStyle w:val="Intestazione"/>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9" o:spid="_x0000_i1025" type="#_x0000_t75" style="width:13.75pt;height:16.3pt;visibility:visible;mso-wrap-style:square" o:bullet="t">
        <v:imagedata r:id="rId1" o:title=""/>
      </v:shape>
    </w:pict>
  </w:numPicBullet>
  <w:abstractNum w:abstractNumId="0" w15:restartNumberingAfterBreak="0">
    <w:nsid w:val="4EBA6B4D"/>
    <w:multiLevelType w:val="hybridMultilevel"/>
    <w:tmpl w:val="A44EDE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5E30B24"/>
    <w:multiLevelType w:val="hybridMultilevel"/>
    <w:tmpl w:val="C0F4C8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781119B"/>
    <w:multiLevelType w:val="hybridMultilevel"/>
    <w:tmpl w:val="C0F4C8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8F224D0"/>
    <w:multiLevelType w:val="hybridMultilevel"/>
    <w:tmpl w:val="0A7A553A"/>
    <w:lvl w:ilvl="0" w:tplc="0A7699B4">
      <w:start w:val="1"/>
      <w:numFmt w:val="bullet"/>
      <w:lvlText w:val=""/>
      <w:lvlPicBulletId w:val="0"/>
      <w:lvlJc w:val="left"/>
      <w:pPr>
        <w:tabs>
          <w:tab w:val="num" w:pos="720"/>
        </w:tabs>
        <w:ind w:left="720" w:hanging="360"/>
      </w:pPr>
      <w:rPr>
        <w:rFonts w:ascii="Symbol" w:hAnsi="Symbol" w:hint="default"/>
      </w:rPr>
    </w:lvl>
    <w:lvl w:ilvl="1" w:tplc="2DAEB07C" w:tentative="1">
      <w:start w:val="1"/>
      <w:numFmt w:val="bullet"/>
      <w:lvlText w:val=""/>
      <w:lvlJc w:val="left"/>
      <w:pPr>
        <w:tabs>
          <w:tab w:val="num" w:pos="1440"/>
        </w:tabs>
        <w:ind w:left="1440" w:hanging="360"/>
      </w:pPr>
      <w:rPr>
        <w:rFonts w:ascii="Symbol" w:hAnsi="Symbol" w:hint="default"/>
      </w:rPr>
    </w:lvl>
    <w:lvl w:ilvl="2" w:tplc="2DB0252E" w:tentative="1">
      <w:start w:val="1"/>
      <w:numFmt w:val="bullet"/>
      <w:lvlText w:val=""/>
      <w:lvlJc w:val="left"/>
      <w:pPr>
        <w:tabs>
          <w:tab w:val="num" w:pos="2160"/>
        </w:tabs>
        <w:ind w:left="2160" w:hanging="360"/>
      </w:pPr>
      <w:rPr>
        <w:rFonts w:ascii="Symbol" w:hAnsi="Symbol" w:hint="default"/>
      </w:rPr>
    </w:lvl>
    <w:lvl w:ilvl="3" w:tplc="A4F0231A" w:tentative="1">
      <w:start w:val="1"/>
      <w:numFmt w:val="bullet"/>
      <w:lvlText w:val=""/>
      <w:lvlJc w:val="left"/>
      <w:pPr>
        <w:tabs>
          <w:tab w:val="num" w:pos="2880"/>
        </w:tabs>
        <w:ind w:left="2880" w:hanging="360"/>
      </w:pPr>
      <w:rPr>
        <w:rFonts w:ascii="Symbol" w:hAnsi="Symbol" w:hint="default"/>
      </w:rPr>
    </w:lvl>
    <w:lvl w:ilvl="4" w:tplc="27D2F4DE" w:tentative="1">
      <w:start w:val="1"/>
      <w:numFmt w:val="bullet"/>
      <w:lvlText w:val=""/>
      <w:lvlJc w:val="left"/>
      <w:pPr>
        <w:tabs>
          <w:tab w:val="num" w:pos="3600"/>
        </w:tabs>
        <w:ind w:left="3600" w:hanging="360"/>
      </w:pPr>
      <w:rPr>
        <w:rFonts w:ascii="Symbol" w:hAnsi="Symbol" w:hint="default"/>
      </w:rPr>
    </w:lvl>
    <w:lvl w:ilvl="5" w:tplc="6BEA46D2" w:tentative="1">
      <w:start w:val="1"/>
      <w:numFmt w:val="bullet"/>
      <w:lvlText w:val=""/>
      <w:lvlJc w:val="left"/>
      <w:pPr>
        <w:tabs>
          <w:tab w:val="num" w:pos="4320"/>
        </w:tabs>
        <w:ind w:left="4320" w:hanging="360"/>
      </w:pPr>
      <w:rPr>
        <w:rFonts w:ascii="Symbol" w:hAnsi="Symbol" w:hint="default"/>
      </w:rPr>
    </w:lvl>
    <w:lvl w:ilvl="6" w:tplc="7A1881AC" w:tentative="1">
      <w:start w:val="1"/>
      <w:numFmt w:val="bullet"/>
      <w:lvlText w:val=""/>
      <w:lvlJc w:val="left"/>
      <w:pPr>
        <w:tabs>
          <w:tab w:val="num" w:pos="5040"/>
        </w:tabs>
        <w:ind w:left="5040" w:hanging="360"/>
      </w:pPr>
      <w:rPr>
        <w:rFonts w:ascii="Symbol" w:hAnsi="Symbol" w:hint="default"/>
      </w:rPr>
    </w:lvl>
    <w:lvl w:ilvl="7" w:tplc="24183148" w:tentative="1">
      <w:start w:val="1"/>
      <w:numFmt w:val="bullet"/>
      <w:lvlText w:val=""/>
      <w:lvlJc w:val="left"/>
      <w:pPr>
        <w:tabs>
          <w:tab w:val="num" w:pos="5760"/>
        </w:tabs>
        <w:ind w:left="5760" w:hanging="360"/>
      </w:pPr>
      <w:rPr>
        <w:rFonts w:ascii="Symbol" w:hAnsi="Symbol" w:hint="default"/>
      </w:rPr>
    </w:lvl>
    <w:lvl w:ilvl="8" w:tplc="12B89666" w:tentative="1">
      <w:start w:val="1"/>
      <w:numFmt w:val="bullet"/>
      <w:lvlText w:val=""/>
      <w:lvlJc w:val="left"/>
      <w:pPr>
        <w:tabs>
          <w:tab w:val="num" w:pos="6480"/>
        </w:tabs>
        <w:ind w:left="6480" w:hanging="360"/>
      </w:pPr>
      <w:rPr>
        <w:rFonts w:ascii="Symbol" w:hAnsi="Symbol" w:hint="default"/>
      </w:rPr>
    </w:lvl>
  </w:abstractNum>
  <w:num w:numId="1" w16cid:durableId="982658739">
    <w:abstractNumId w:val="2"/>
  </w:num>
  <w:num w:numId="2" w16cid:durableId="676545712">
    <w:abstractNumId w:val="0"/>
  </w:num>
  <w:num w:numId="3" w16cid:durableId="242299704">
    <w:abstractNumId w:val="1"/>
  </w:num>
  <w:num w:numId="4" w16cid:durableId="19390990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754"/>
    <w:rsid w:val="00131D11"/>
    <w:rsid w:val="001420E0"/>
    <w:rsid w:val="0022555E"/>
    <w:rsid w:val="002479E8"/>
    <w:rsid w:val="00281690"/>
    <w:rsid w:val="00303BAE"/>
    <w:rsid w:val="0035247D"/>
    <w:rsid w:val="00362CCA"/>
    <w:rsid w:val="003769C4"/>
    <w:rsid w:val="00402DB2"/>
    <w:rsid w:val="00443D5E"/>
    <w:rsid w:val="00452671"/>
    <w:rsid w:val="004628CB"/>
    <w:rsid w:val="004824CE"/>
    <w:rsid w:val="00484D62"/>
    <w:rsid w:val="004D7722"/>
    <w:rsid w:val="0052455C"/>
    <w:rsid w:val="0054649F"/>
    <w:rsid w:val="0055677D"/>
    <w:rsid w:val="005B0B0D"/>
    <w:rsid w:val="005B5170"/>
    <w:rsid w:val="005F1C87"/>
    <w:rsid w:val="00621E89"/>
    <w:rsid w:val="00655DB6"/>
    <w:rsid w:val="006B3306"/>
    <w:rsid w:val="007230E2"/>
    <w:rsid w:val="007273B6"/>
    <w:rsid w:val="00777FF2"/>
    <w:rsid w:val="00780B90"/>
    <w:rsid w:val="007C67CA"/>
    <w:rsid w:val="007D262D"/>
    <w:rsid w:val="007E6336"/>
    <w:rsid w:val="008360A9"/>
    <w:rsid w:val="00892658"/>
    <w:rsid w:val="008F0383"/>
    <w:rsid w:val="009005F9"/>
    <w:rsid w:val="0091631A"/>
    <w:rsid w:val="009A078F"/>
    <w:rsid w:val="00B076A0"/>
    <w:rsid w:val="00BA13BF"/>
    <w:rsid w:val="00BE6755"/>
    <w:rsid w:val="00CC7754"/>
    <w:rsid w:val="00D621FB"/>
    <w:rsid w:val="00DB6E98"/>
    <w:rsid w:val="00DC00CA"/>
    <w:rsid w:val="00DE35B9"/>
    <w:rsid w:val="00E13063"/>
    <w:rsid w:val="00E16F0A"/>
    <w:rsid w:val="00E64B5C"/>
    <w:rsid w:val="00EC1ADB"/>
    <w:rsid w:val="00EF76DE"/>
    <w:rsid w:val="00F02C46"/>
    <w:rsid w:val="00FA57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FFC85"/>
  <w15:docId w15:val="{97D4D837-8251-4F93-B0E0-411F67CD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CC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45267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52671"/>
    <w:rPr>
      <w:sz w:val="20"/>
      <w:szCs w:val="20"/>
    </w:rPr>
  </w:style>
  <w:style w:type="character" w:styleId="Rimandonotaapidipagina">
    <w:name w:val="footnote reference"/>
    <w:basedOn w:val="Carpredefinitoparagrafo"/>
    <w:uiPriority w:val="99"/>
    <w:semiHidden/>
    <w:unhideWhenUsed/>
    <w:rsid w:val="00452671"/>
    <w:rPr>
      <w:vertAlign w:val="superscript"/>
    </w:rPr>
  </w:style>
  <w:style w:type="paragraph" w:styleId="Testofumetto">
    <w:name w:val="Balloon Text"/>
    <w:basedOn w:val="Normale"/>
    <w:link w:val="TestofumettoCarattere"/>
    <w:uiPriority w:val="99"/>
    <w:semiHidden/>
    <w:unhideWhenUsed/>
    <w:rsid w:val="0089265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2658"/>
    <w:rPr>
      <w:rFonts w:ascii="Tahoma" w:hAnsi="Tahoma" w:cs="Tahoma"/>
      <w:sz w:val="16"/>
      <w:szCs w:val="16"/>
    </w:rPr>
  </w:style>
  <w:style w:type="paragraph" w:styleId="Paragrafoelenco">
    <w:name w:val="List Paragraph"/>
    <w:basedOn w:val="Normale"/>
    <w:uiPriority w:val="34"/>
    <w:qFormat/>
    <w:rsid w:val="00E13063"/>
    <w:pPr>
      <w:ind w:left="720"/>
      <w:contextualSpacing/>
    </w:pPr>
  </w:style>
  <w:style w:type="paragraph" w:styleId="Intestazione">
    <w:name w:val="header"/>
    <w:basedOn w:val="Normale"/>
    <w:link w:val="IntestazioneCarattere"/>
    <w:unhideWhenUsed/>
    <w:rsid w:val="00B076A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B076A0"/>
  </w:style>
  <w:style w:type="paragraph" w:styleId="Pidipagina">
    <w:name w:val="footer"/>
    <w:basedOn w:val="Normale"/>
    <w:link w:val="PidipaginaCarattere"/>
    <w:uiPriority w:val="99"/>
    <w:unhideWhenUsed/>
    <w:rsid w:val="00B076A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76A0"/>
  </w:style>
  <w:style w:type="paragraph" w:styleId="Citazione">
    <w:name w:val="Quote"/>
    <w:basedOn w:val="Normale"/>
    <w:next w:val="Normale"/>
    <w:link w:val="CitazioneCarattere"/>
    <w:uiPriority w:val="29"/>
    <w:qFormat/>
    <w:rsid w:val="007230E2"/>
    <w:rPr>
      <w:i/>
      <w:iCs/>
      <w:color w:val="000000" w:themeColor="text1"/>
    </w:rPr>
  </w:style>
  <w:style w:type="character" w:customStyle="1" w:styleId="CitazioneCarattere">
    <w:name w:val="Citazione Carattere"/>
    <w:basedOn w:val="Carpredefinitoparagrafo"/>
    <w:link w:val="Citazione"/>
    <w:uiPriority w:val="29"/>
    <w:rsid w:val="007230E2"/>
    <w:rPr>
      <w:i/>
      <w:iCs/>
      <w:color w:val="000000" w:themeColor="text1"/>
    </w:rPr>
  </w:style>
  <w:style w:type="paragraph" w:styleId="Testonotadichiusura">
    <w:name w:val="endnote text"/>
    <w:basedOn w:val="Normale"/>
    <w:link w:val="TestonotadichiusuraCarattere"/>
    <w:uiPriority w:val="99"/>
    <w:semiHidden/>
    <w:unhideWhenUsed/>
    <w:rsid w:val="00DC00C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DC00CA"/>
    <w:rPr>
      <w:sz w:val="20"/>
      <w:szCs w:val="20"/>
    </w:rPr>
  </w:style>
  <w:style w:type="character" w:styleId="Rimandonotadichiusura">
    <w:name w:val="endnote reference"/>
    <w:basedOn w:val="Carpredefinitoparagrafo"/>
    <w:uiPriority w:val="99"/>
    <w:semiHidden/>
    <w:unhideWhenUsed/>
    <w:rsid w:val="00DC00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79669">
      <w:bodyDiv w:val="1"/>
      <w:marLeft w:val="0"/>
      <w:marRight w:val="0"/>
      <w:marTop w:val="0"/>
      <w:marBottom w:val="0"/>
      <w:divBdr>
        <w:top w:val="none" w:sz="0" w:space="0" w:color="auto"/>
        <w:left w:val="none" w:sz="0" w:space="0" w:color="auto"/>
        <w:bottom w:val="none" w:sz="0" w:space="0" w:color="auto"/>
        <w:right w:val="none" w:sz="0" w:space="0" w:color="auto"/>
      </w:divBdr>
    </w:div>
    <w:div w:id="739525174">
      <w:bodyDiv w:val="1"/>
      <w:marLeft w:val="0"/>
      <w:marRight w:val="0"/>
      <w:marTop w:val="0"/>
      <w:marBottom w:val="0"/>
      <w:divBdr>
        <w:top w:val="none" w:sz="0" w:space="0" w:color="auto"/>
        <w:left w:val="none" w:sz="0" w:space="0" w:color="auto"/>
        <w:bottom w:val="none" w:sz="0" w:space="0" w:color="auto"/>
        <w:right w:val="none" w:sz="0" w:space="0" w:color="auto"/>
      </w:divBdr>
    </w:div>
    <w:div w:id="1694573914">
      <w:bodyDiv w:val="1"/>
      <w:marLeft w:val="0"/>
      <w:marRight w:val="0"/>
      <w:marTop w:val="0"/>
      <w:marBottom w:val="0"/>
      <w:divBdr>
        <w:top w:val="none" w:sz="0" w:space="0" w:color="auto"/>
        <w:left w:val="none" w:sz="0" w:space="0" w:color="auto"/>
        <w:bottom w:val="none" w:sz="0" w:space="0" w:color="auto"/>
        <w:right w:val="none" w:sz="0" w:space="0" w:color="auto"/>
      </w:divBdr>
    </w:div>
    <w:div w:id="177104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74AB3-4D13-4530-8DCC-AE87E72F1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2106</TotalTime>
  <Pages>4</Pages>
  <Words>869</Words>
  <Characters>4956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 Trabucco</dc:creator>
  <cp:lastModifiedBy>Lello Molinario</cp:lastModifiedBy>
  <cp:revision>21</cp:revision>
  <dcterms:created xsi:type="dcterms:W3CDTF">2019-06-11T09:51:00Z</dcterms:created>
  <dcterms:modified xsi:type="dcterms:W3CDTF">2026-04-01T09:08:00Z</dcterms:modified>
</cp:coreProperties>
</file>